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E5AE4">
        <w:rPr>
          <w:rFonts w:ascii="Times New Roman" w:eastAsia="Times New Roman" w:hAnsi="Times New Roman" w:cs="Times New Roman"/>
          <w:noProof/>
          <w:sz w:val="24"/>
          <w:szCs w:val="24"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613F384F" wp14:editId="516006BD">
            <wp:simplePos x="0" y="0"/>
            <wp:positionH relativeFrom="column">
              <wp:posOffset>5181600</wp:posOffset>
            </wp:positionH>
            <wp:positionV relativeFrom="paragraph">
              <wp:posOffset>167640</wp:posOffset>
            </wp:positionV>
            <wp:extent cx="609600" cy="699770"/>
            <wp:effectExtent l="19050" t="0" r="0" b="0"/>
            <wp:wrapTight wrapText="bothSides">
              <wp:wrapPolygon edited="0">
                <wp:start x="675" y="0"/>
                <wp:lineTo x="-675" y="9408"/>
                <wp:lineTo x="-675" y="14113"/>
                <wp:lineTo x="2025" y="18817"/>
                <wp:lineTo x="8100" y="20581"/>
                <wp:lineTo x="13500" y="20581"/>
                <wp:lineTo x="14175" y="20581"/>
                <wp:lineTo x="18900" y="18817"/>
                <wp:lineTo x="21600" y="13525"/>
                <wp:lineTo x="21600" y="2352"/>
                <wp:lineTo x="20925" y="0"/>
                <wp:lineTo x="675" y="0"/>
              </wp:wrapPolygon>
            </wp:wrapTight>
            <wp:docPr id="1" name="Slika 1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REPUBLIKA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SRPSKA</w:t>
      </w:r>
    </w:p>
    <w:p w:rsidR="00EE5AE4" w:rsidRPr="00EE5AE4" w:rsidRDefault="00EE5AE4" w:rsidP="00EE5AE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s-Latn-BA" w:eastAsia="hr-HR"/>
        </w:rPr>
        <w:t>GRAD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DERVENTA</w:t>
      </w:r>
    </w:p>
    <w:p w:rsidR="00EE5AE4" w:rsidRPr="00EE5AE4" w:rsidRDefault="00EE5AE4" w:rsidP="00EE5AE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NAČELNIK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bs-Latn-BA" w:eastAsia="hr-HR"/>
        </w:rPr>
        <w:t>GRADSKA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UPRAVA</w:t>
      </w:r>
    </w:p>
    <w:p w:rsidR="00EE5AE4" w:rsidRPr="00EE5AE4" w:rsidRDefault="00EE5AE4" w:rsidP="00EE5AE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ODJELjENјE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PRIVREDU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I</w:t>
      </w:r>
    </w:p>
    <w:p w:rsidR="00EE5AE4" w:rsidRPr="00EE5AE4" w:rsidRDefault="00EE5AE4" w:rsidP="00EE5AE4">
      <w:pPr>
        <w:pBdr>
          <w:bottom w:val="single" w:sz="12" w:space="0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DRUŠTVENE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DJELATNOSTI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</w:p>
    <w:p w:rsidR="00EE5AE4" w:rsidRPr="00EE5AE4" w:rsidRDefault="00EE5AE4" w:rsidP="00EE5AE4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INFORMACIJA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O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STANјU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OBLASTI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KULTURE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PODRUČJU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s-Latn-BA" w:eastAsia="hr-HR"/>
        </w:rPr>
        <w:t>GRADA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s-Latn-BA" w:eastAsia="hr-HR"/>
        </w:rPr>
        <w:t>Maj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, 202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bs-Latn-BA" w:eastAsia="hr-HR"/>
        </w:rPr>
        <w:t>2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.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god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.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UVOD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Pr="00EE5AE4" w:rsidRDefault="00EE5AE4" w:rsidP="00EE5AE4">
      <w:pPr>
        <w:rPr>
          <w:rFonts w:ascii="Times New Roman" w:hAnsi="Times New Roman" w:cs="Times New Roman"/>
          <w:sz w:val="24"/>
          <w:lang w:val="bs-Latn-BA"/>
        </w:rPr>
      </w:pPr>
      <w:r>
        <w:rPr>
          <w:rFonts w:ascii="Times New Roman" w:hAnsi="Times New Roman" w:cs="Times New Roman"/>
          <w:sz w:val="24"/>
          <w:lang w:val="bs-Latn-BA"/>
        </w:rPr>
        <w:t>Aktivnosti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lang w:val="bs-Latn-BA"/>
        </w:rPr>
        <w:t>programi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manifestacije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iz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oblasti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kulture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na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području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grada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</w:p>
    <w:p w:rsidR="00EE5AE4" w:rsidRPr="00EE5AE4" w:rsidRDefault="00EE5AE4" w:rsidP="00EE5AE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bs-Latn-BA"/>
        </w:rPr>
        <w:t>Derventa</w:t>
      </w:r>
      <w:r w:rsidRPr="00EE5AE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ostvaruju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se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kroz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rad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javnih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gradskih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ustanova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udruženja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građana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lang w:val="bs-Latn-BA"/>
        </w:rPr>
        <w:t>kao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kulturnih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društava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drugih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organizacija</w:t>
      </w:r>
      <w:r w:rsidRPr="00EE5AE4">
        <w:rPr>
          <w:rFonts w:ascii="Times New Roman" w:hAnsi="Times New Roman" w:cs="Times New Roman"/>
          <w:sz w:val="24"/>
          <w:lang w:val="bs-Latn-BA"/>
        </w:rPr>
        <w:t>.</w:t>
      </w:r>
      <w:r w:rsidRPr="00EE5AE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Kultura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kao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nadogradnja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identitet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ima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značajno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mjesto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kako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životu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Dervente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tako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cjelokupnoj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društvenoj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sr-Cyrl-CS"/>
        </w:rPr>
        <w:t>zajednici</w:t>
      </w:r>
      <w:r w:rsidRPr="00EE5AE4">
        <w:rPr>
          <w:rFonts w:ascii="Times New Roman" w:eastAsia="Times New Roman" w:hAnsi="Times New Roman" w:cs="Times New Roman"/>
          <w:sz w:val="24"/>
          <w:szCs w:val="28"/>
          <w:lang w:val="sr-Cyrl-CS"/>
        </w:rPr>
        <w:t>.</w:t>
      </w:r>
    </w:p>
    <w:p w:rsidR="00EE5AE4" w:rsidRPr="00EE5AE4" w:rsidRDefault="00EE5AE4" w:rsidP="00EE5AE4">
      <w:pPr>
        <w:rPr>
          <w:rFonts w:ascii="Times New Roman" w:hAnsi="Times New Roman" w:cs="Times New Roman"/>
          <w:sz w:val="24"/>
          <w:lang w:val="bs-Latn-BA"/>
        </w:rPr>
      </w:pPr>
      <w:r>
        <w:rPr>
          <w:rFonts w:ascii="Times New Roman" w:hAnsi="Times New Roman" w:cs="Times New Roman"/>
          <w:sz w:val="24"/>
          <w:lang w:val="bs-Latn-BA"/>
        </w:rPr>
        <w:t>Bogata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kulturno</w:t>
      </w:r>
      <w:r w:rsidRPr="00EE5AE4">
        <w:rPr>
          <w:rFonts w:ascii="Times New Roman" w:hAnsi="Times New Roman" w:cs="Times New Roman"/>
          <w:sz w:val="24"/>
          <w:lang w:val="bs-Latn-BA"/>
        </w:rPr>
        <w:t>-</w:t>
      </w:r>
      <w:r>
        <w:rPr>
          <w:rFonts w:ascii="Times New Roman" w:hAnsi="Times New Roman" w:cs="Times New Roman"/>
          <w:sz w:val="24"/>
          <w:lang w:val="bs-Latn-BA"/>
        </w:rPr>
        <w:t>umjetnička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ponuda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je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ostvarena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u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2021.</w:t>
      </w:r>
      <w:r>
        <w:rPr>
          <w:rFonts w:ascii="Times New Roman" w:hAnsi="Times New Roman" w:cs="Times New Roman"/>
          <w:sz w:val="24"/>
          <w:lang w:val="bs-Latn-BA"/>
        </w:rPr>
        <w:t>godini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u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kojoj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je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održano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mnogo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različitih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lang w:val="bs-Latn-BA"/>
        </w:rPr>
        <w:t>kulturnih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sadržaja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. </w:t>
      </w:r>
    </w:p>
    <w:p w:rsidR="00EE5AE4" w:rsidRPr="00EE5AE4" w:rsidRDefault="00EE5AE4" w:rsidP="00EE5AE4">
      <w:pPr>
        <w:rPr>
          <w:rFonts w:ascii="Times New Roman" w:hAnsi="Times New Roman" w:cs="Times New Roman"/>
          <w:sz w:val="24"/>
          <w:lang w:val="bs-Latn-BA"/>
        </w:rPr>
      </w:pPr>
      <w:r>
        <w:rPr>
          <w:rFonts w:ascii="Times New Roman" w:hAnsi="Times New Roman" w:cs="Times New Roman"/>
          <w:sz w:val="24"/>
          <w:lang w:val="bs-Latn-BA"/>
        </w:rPr>
        <w:t>Pored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tradicionalnih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programa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manifestacija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koje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se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održavaju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na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području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</w:p>
    <w:p w:rsidR="00EE5AE4" w:rsidRPr="00EE5AE4" w:rsidRDefault="00EE5AE4" w:rsidP="00EE5AE4">
      <w:pPr>
        <w:rPr>
          <w:rFonts w:ascii="Times New Roman" w:hAnsi="Times New Roman" w:cs="Times New Roman"/>
          <w:sz w:val="24"/>
          <w:lang w:val="bs-Latn-BA"/>
        </w:rPr>
      </w:pPr>
      <w:r>
        <w:rPr>
          <w:rFonts w:ascii="Times New Roman" w:hAnsi="Times New Roman" w:cs="Times New Roman"/>
          <w:sz w:val="24"/>
          <w:lang w:val="bs-Latn-BA"/>
        </w:rPr>
        <w:t>Grada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radom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domaćih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kulturnih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udruženja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umjetnika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lang w:val="bs-Latn-BA"/>
        </w:rPr>
        <w:t>ostvarena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je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saradnja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sa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udruženjima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lang w:val="bs-Latn-BA"/>
        </w:rPr>
        <w:t>institucijama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umjetnicima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iz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drugih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gradova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čime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je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dodatno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unaprijeđena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ponuda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kulturnih</w:t>
      </w:r>
      <w:r w:rsidRPr="00EE5AE4">
        <w:rPr>
          <w:rFonts w:ascii="Times New Roman" w:hAnsi="Times New Roman" w:cs="Times New Roman"/>
          <w:sz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lang w:val="bs-Latn-BA"/>
        </w:rPr>
        <w:t>sadržaja</w:t>
      </w:r>
      <w:r w:rsidRPr="00EE5AE4">
        <w:rPr>
          <w:rFonts w:ascii="Times New Roman" w:hAnsi="Times New Roman" w:cs="Times New Roman"/>
          <w:sz w:val="24"/>
          <w:lang w:val="bs-Latn-BA"/>
        </w:rPr>
        <w:t>.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Najznačajni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nosioci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kulturnih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aktivnosti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Derventi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tokom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godine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bili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: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SKUD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KUDM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Bosilјak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SPKD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Prosvjeta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SKK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Vihor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KSS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arica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Milica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UG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ULIKS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Centar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kulturu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Narodna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bibilioteka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Branko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Radičević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Materijalno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tehnički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kapaciteti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obavlјanje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umjetničkih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aktivnosti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zadovalјavajućem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nivou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najveći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broj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kulturnih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aktivnosti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se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odvijao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: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Centar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kulturu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Narodna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bibilioteka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Branko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Radičević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“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</w:pP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*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Detalјan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izvještaj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o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radu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finansijski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izvještaj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o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radu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biće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obrađen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kroz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Izvještaj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o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radu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ovih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javnih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ustanova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koji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je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predviđen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Programom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rada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SG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Derventa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  <w:t>.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Dole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navedeni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podaci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bazirani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dostavlјenim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podacima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udruženja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građana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održanim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projektima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aktivnostima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internoj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evidenciji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nadležnog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Odjelјenja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.</w:t>
      </w: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FINANSIRANјE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Finansiranje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Dervente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oblasti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kulture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kroz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iznosilo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42.453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KM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Realizovano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više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različitih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projekata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umjetničkog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sadržaja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čiji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nosioci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bili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građana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institucije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Osim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izdvajanja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sredstava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realizaciju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projekata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oblasti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kulture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budžeta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se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finansirao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javnih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institucija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to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JU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Centar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kulturu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185.542,33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KM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JU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Narodna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biblioteka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Branko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Radičević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>“ 88.602,51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KM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godini</w:t>
      </w:r>
      <w:r w:rsidRPr="00EE5AE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SKUD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DERVENTA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“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5AE4" w:rsidRPr="00EE5AE4" w:rsidRDefault="00EE5AE4" w:rsidP="00EE5AE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Godina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osnovanja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: 1994.</w:t>
      </w:r>
    </w:p>
    <w:p w:rsidR="00EE5AE4" w:rsidRPr="00EE5AE4" w:rsidRDefault="00EE5AE4" w:rsidP="00EE5AE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Ratkovac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Milica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predsjednik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SKUD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Prijević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Slađana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predsjednik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Skupštine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SKUD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Arsenić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Saša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umjetnički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rukovodilac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folklornog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ansambla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Žunić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Milijana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umjetnički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rukovodilac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Pjevačke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grupe</w:t>
      </w:r>
    </w:p>
    <w:p w:rsidR="00EE5AE4" w:rsidRPr="00EE5AE4" w:rsidRDefault="00EE5AE4" w:rsidP="00EE5A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Društvo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broji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00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aktivnih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podijelјenih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četiri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folklorne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grupe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izvođački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ansambl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drugi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ansambl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treći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ansambl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školu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folklora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pjevačku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sekciju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muzičku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sekciju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recitatorsku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sekciju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rekreativnu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grupu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ruštva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kao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uprava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volonteri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Društvo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nema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adekvatne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održavanje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četiri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puta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sedmično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potrebi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više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puta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toku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sedmice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Probe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privremeno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održavamo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prostorijama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Svetosavske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Omladinske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Zajednice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bez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naknade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ustupila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određeno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vrijeme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Društvo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raspolaže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bogatim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fundusom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narodne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nošnje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vrijednosti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80.000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kojim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može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kvalitetno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prikaže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15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koreografija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koliko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svome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repertoaru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Veliki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dio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fundusa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narodnih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kostima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unikatni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primjerci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stari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stotinu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neprocjenjive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vrijednosti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Glavna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tri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cilјa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ujedno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određena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statutom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:rsidR="00EE5AE4" w:rsidRPr="00EE5AE4" w:rsidRDefault="00EE5AE4" w:rsidP="00EE5AE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očuvanje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njegovanje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tradicije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svoga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naroda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:rsidR="00EE5AE4" w:rsidRPr="00EE5AE4" w:rsidRDefault="00EE5AE4" w:rsidP="00EE5AE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razvijanje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navika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sposobnosti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:rsidR="00EE5AE4" w:rsidRPr="00EE5AE4" w:rsidRDefault="00EE5AE4" w:rsidP="00EE5AE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stvaranje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mogućnosti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uslova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svojim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bave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oblicima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umjetničke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djelatnosti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shodno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iskazanim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interesima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mogućnostima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ispolјenim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sklonostima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sposobnostima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bavlјenje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pojedinim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vidovima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umjetničkog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amaterizma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86CE8" w:rsidRDefault="00786CE8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86CE8" w:rsidRDefault="00786CE8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E5AE4" w:rsidRPr="00EE5AE4" w:rsidRDefault="00EE5AE4" w:rsidP="00EE5A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Realizovani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projekti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2021.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godini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:          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 </w:t>
      </w:r>
    </w:p>
    <w:p w:rsidR="00EE5AE4" w:rsidRPr="00EE5AE4" w:rsidRDefault="00EE5AE4" w:rsidP="00EE5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tbl>
      <w:tblPr>
        <w:tblW w:w="10282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1722"/>
        <w:gridCol w:w="7208"/>
        <w:gridCol w:w="272"/>
        <w:gridCol w:w="1080"/>
      </w:tblGrid>
      <w:tr w:rsidR="00EE5AE4" w:rsidRPr="00EE5AE4" w:rsidTr="00EE5AE4">
        <w:trPr>
          <w:gridAfter w:val="2"/>
          <w:wAfter w:w="1352" w:type="dxa"/>
        </w:trPr>
        <w:tc>
          <w:tcPr>
            <w:tcW w:w="1722" w:type="dxa"/>
            <w:tcBorders>
              <w:bottom w:val="single" w:sz="4" w:space="0" w:color="auto"/>
            </w:tcBorders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Mjesec</w:t>
            </w:r>
          </w:p>
        </w:tc>
        <w:tc>
          <w:tcPr>
            <w:tcW w:w="7208" w:type="dxa"/>
            <w:tcBorders>
              <w:bottom w:val="single" w:sz="4" w:space="0" w:color="auto"/>
            </w:tcBorders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Naziv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projekta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programa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aktivnosti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...</w:t>
            </w:r>
          </w:p>
        </w:tc>
      </w:tr>
      <w:tr w:rsidR="00EE5AE4" w:rsidRPr="00EE5AE4" w:rsidTr="00EE5AE4">
        <w:trPr>
          <w:gridAfter w:val="2"/>
          <w:wAfter w:w="1352" w:type="dxa"/>
        </w:trPr>
        <w:tc>
          <w:tcPr>
            <w:tcW w:w="1722" w:type="dxa"/>
            <w:tcBorders>
              <w:top w:val="single" w:sz="4" w:space="0" w:color="auto"/>
            </w:tcBorders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7208" w:type="dxa"/>
            <w:tcBorders>
              <w:top w:val="single" w:sz="4" w:space="0" w:color="auto"/>
            </w:tcBorders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EE5AE4" w:rsidRPr="00EE5AE4" w:rsidTr="00EE5AE4">
        <w:trPr>
          <w:trHeight w:val="588"/>
        </w:trPr>
        <w:tc>
          <w:tcPr>
            <w:tcW w:w="172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Januar</w:t>
            </w:r>
          </w:p>
        </w:tc>
        <w:tc>
          <w:tcPr>
            <w:tcW w:w="7208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31.1.2021.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Ženska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učestvovala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programu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povodom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krsne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slave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SPKD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Prosvjeta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iz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Dervente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27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080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EE5AE4" w:rsidRPr="00EE5AE4" w:rsidTr="00EE5AE4">
        <w:trPr>
          <w:trHeight w:val="416"/>
        </w:trPr>
        <w:tc>
          <w:tcPr>
            <w:tcW w:w="172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Jun</w:t>
            </w:r>
          </w:p>
        </w:tc>
        <w:tc>
          <w:tcPr>
            <w:tcW w:w="7208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13.6.2021.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instrumentalni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sastav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učestvovali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koncertu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etno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muzike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Prnjavoru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19.6.2021.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Godišnji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koncert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povodom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27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godina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rada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postojanja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Društva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26.6.2021.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Recitatorska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sekcija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učestvovala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manifestaciji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Vidovdansko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veče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organizaciji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KSS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Carica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Milica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iz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Dervente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.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25-27.6.2021.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Trodnevni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izlet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članova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SKUD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Trebinju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27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080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EE5AE4" w:rsidRPr="00EE5AE4" w:rsidTr="00EE5AE4">
        <w:trPr>
          <w:trHeight w:val="345"/>
        </w:trPr>
        <w:tc>
          <w:tcPr>
            <w:tcW w:w="172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Jul</w:t>
            </w:r>
          </w:p>
        </w:tc>
        <w:tc>
          <w:tcPr>
            <w:tcW w:w="7208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18.7.2021.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SKUD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Derventa</w:t>
            </w:r>
            <w:proofErr w:type="gramStart"/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učestvovala</w:t>
            </w:r>
            <w:proofErr w:type="gramEnd"/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programu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RTRS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okviru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emisije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Karavan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Vikend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jutro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koja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emitovala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uživo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iz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Doboja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. 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23.7.2021.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Ljetnoj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art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sceni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Derventi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učestvovao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izvođački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ansambl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drugi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folklorni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ansambl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instrumentalni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sastav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.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24.7.2021.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instrumentalni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sastav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izveli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program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kod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manastira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Osovica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uoči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praznika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ikone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Presvete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Bogorodice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Trojeručice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27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080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EE5AE4" w:rsidRPr="00EE5AE4" w:rsidTr="00EE5AE4">
        <w:trPr>
          <w:trHeight w:val="660"/>
        </w:trPr>
        <w:tc>
          <w:tcPr>
            <w:tcW w:w="172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Avgust</w:t>
            </w:r>
          </w:p>
        </w:tc>
        <w:tc>
          <w:tcPr>
            <w:tcW w:w="7208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19.8.2021.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treći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folklorni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ansambl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učestvovali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programu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ispred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Hrama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Preobraženja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Gospodnjeg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Novom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Naselјu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povodom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slave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Hrama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. 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21.8.2021.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Festival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etno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pjesme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Trgu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pravoslavlјa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Derventi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.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25.8.2021.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Članovi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folklornog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ansambla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Pjevačke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grupe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SKUD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Derventa</w:t>
            </w:r>
            <w:proofErr w:type="gramStart"/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učestvovali</w:t>
            </w:r>
            <w:proofErr w:type="gramEnd"/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programu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otvaranja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15.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Sajma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privrede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Derventi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27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080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EE5AE4" w:rsidRPr="00EE5AE4" w:rsidTr="00EE5AE4">
        <w:trPr>
          <w:trHeight w:val="416"/>
        </w:trPr>
        <w:tc>
          <w:tcPr>
            <w:tcW w:w="172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Oktobar</w:t>
            </w:r>
          </w:p>
        </w:tc>
        <w:tc>
          <w:tcPr>
            <w:tcW w:w="7208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sr-Cyrl-BA"/>
              </w:rPr>
              <w:t>13.10.2021.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8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SKUD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svečanoj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akademiji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uoči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slave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Hrama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opštine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Brod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Pokrova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presvete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Bogorodice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.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color w:val="050505"/>
                <w:sz w:val="24"/>
                <w:szCs w:val="28"/>
                <w:shd w:val="clear" w:color="auto" w:fill="FFFFFF"/>
                <w:lang w:val="sr-Cyrl-BA"/>
              </w:rPr>
              <w:t>16.-17.10.2021.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Dvodnevni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izlet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članova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folklornih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ansambala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Beograd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.</w:t>
            </w:r>
          </w:p>
        </w:tc>
        <w:tc>
          <w:tcPr>
            <w:tcW w:w="27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080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EE5AE4" w:rsidRPr="00EE5AE4" w:rsidTr="00EE5AE4">
        <w:trPr>
          <w:trHeight w:val="416"/>
        </w:trPr>
        <w:tc>
          <w:tcPr>
            <w:tcW w:w="172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Novembar</w:t>
            </w:r>
          </w:p>
        </w:tc>
        <w:tc>
          <w:tcPr>
            <w:tcW w:w="7208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color w:val="050505"/>
                <w:sz w:val="24"/>
                <w:szCs w:val="28"/>
                <w:shd w:val="clear" w:color="auto" w:fill="FFFFFF"/>
                <w:lang w:val="sr-Cyrl-BA"/>
              </w:rPr>
              <w:t>27.11.2021.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Folklorni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ansambl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SKUD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-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učestvovala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manifestaciji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Motajičko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zimsko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prelo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Srpcu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.</w:t>
            </w:r>
          </w:p>
        </w:tc>
        <w:tc>
          <w:tcPr>
            <w:tcW w:w="27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080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EE5AE4" w:rsidRPr="00EE5AE4" w:rsidTr="00EE5AE4">
        <w:trPr>
          <w:trHeight w:val="416"/>
        </w:trPr>
        <w:tc>
          <w:tcPr>
            <w:tcW w:w="172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Decembar</w:t>
            </w:r>
          </w:p>
        </w:tc>
        <w:tc>
          <w:tcPr>
            <w:tcW w:w="7208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color w:val="050505"/>
                <w:sz w:val="24"/>
                <w:szCs w:val="28"/>
                <w:shd w:val="clear" w:color="auto" w:fill="FFFFFF"/>
                <w:lang w:val="sr-Cyrl-BA"/>
              </w:rPr>
              <w:t>2.12.2021.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uzela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učešće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susretu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pjesnika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povodom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podrške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Savku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Pećiću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Pesi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.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color w:val="050505"/>
                <w:sz w:val="24"/>
                <w:szCs w:val="28"/>
                <w:shd w:val="clear" w:color="auto" w:fill="FFFFFF"/>
                <w:lang w:val="sr-Cyrl-BA"/>
              </w:rPr>
              <w:t>4.12.2021.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izvela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prigodan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program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manastiru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Osovica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povodom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praznika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Vavedenja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Presvete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Bogorodice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.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color w:val="050505"/>
                <w:sz w:val="24"/>
                <w:szCs w:val="28"/>
                <w:shd w:val="clear" w:color="auto" w:fill="FFFFFF"/>
                <w:lang w:val="en-US"/>
              </w:rPr>
              <w:t>10.12.2021.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SKUD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Derventa</w:t>
            </w:r>
            <w:proofErr w:type="gramStart"/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učestvovala</w:t>
            </w:r>
            <w:proofErr w:type="gramEnd"/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koncertu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pjevačkih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Beograde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pozdrave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ti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šalјem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Novoj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Topoli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.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en-U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color w:val="050505"/>
                <w:sz w:val="24"/>
                <w:szCs w:val="28"/>
                <w:shd w:val="clear" w:color="auto" w:fill="FFFFFF"/>
                <w:lang w:val="sr-Cyrl-BA"/>
              </w:rPr>
              <w:t>11.12.2021.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Drugi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folklorni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ansambl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SKUD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-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učestvovao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Nikolјdanskom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koncertu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folklora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Prnjavoru</w:t>
            </w: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color w:val="050505"/>
                <w:sz w:val="24"/>
                <w:szCs w:val="28"/>
                <w:shd w:val="clear" w:color="auto" w:fill="FFFFFF"/>
                <w:lang w:val="en-US"/>
              </w:rPr>
              <w:t>12.12.2021.</w:t>
            </w:r>
            <w:r w:rsidRPr="00EE5AE4">
              <w:rPr>
                <w:rFonts w:ascii="Times New Roman" w:eastAsia="Times New Roman" w:hAnsi="Times New Roman" w:cs="Times New Roman"/>
                <w:b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Pjevačka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grupa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SKUD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-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Derventa</w:t>
            </w:r>
            <w:proofErr w:type="gramStart"/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učestvovala</w:t>
            </w:r>
            <w:proofErr w:type="gramEnd"/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promociji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knjige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Srpsko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srce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Johanovo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autora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Veselina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Dželetovića</w:t>
            </w:r>
            <w:r w:rsidRPr="00EE5AE4">
              <w:rPr>
                <w:rFonts w:ascii="Times New Roman" w:eastAsia="Times New Roman" w:hAnsi="Times New Roman" w:cs="Times New Roman"/>
                <w:color w:val="050505"/>
                <w:sz w:val="24"/>
                <w:szCs w:val="28"/>
                <w:shd w:val="clear" w:color="auto" w:fill="FFFFFF"/>
                <w:lang w:val="sr-Cyrl-BA"/>
              </w:rPr>
              <w:t>.</w:t>
            </w:r>
          </w:p>
        </w:tc>
        <w:tc>
          <w:tcPr>
            <w:tcW w:w="272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080" w:type="dxa"/>
            <w:shd w:val="clear" w:color="auto" w:fill="auto"/>
          </w:tcPr>
          <w:p w:rsidR="00EE5AE4" w:rsidRPr="00EE5AE4" w:rsidRDefault="00EE5AE4" w:rsidP="00EE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</w:tbl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>Napomena</w:t>
      </w:r>
      <w:r w:rsidRPr="00EE5AE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>: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veliki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dio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planiranih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aktivnosti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2021.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godini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nije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realizovan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zbog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pandemije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virusa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korona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Pr="00EE5AE4" w:rsidRDefault="00EE5AE4" w:rsidP="00EE5AE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Finansijski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pokazatelјi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: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Ostvareni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ukupni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prihodi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2021: 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Sredstva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Budžeta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:rsidR="00EE5AE4" w:rsidRPr="00EE5AE4" w:rsidRDefault="00EE5AE4" w:rsidP="00EE5AE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Godišnji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koncert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povodom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27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................................................ 1.240,00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KM</w:t>
      </w:r>
    </w:p>
    <w:p w:rsidR="00EE5AE4" w:rsidRPr="00EE5AE4" w:rsidRDefault="00EE5AE4" w:rsidP="00EE5AE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Festival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etno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pjesme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................................................................................... 1.000,00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KM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Ministarstvo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prosvjete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kulture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RS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:rsidR="00EE5AE4" w:rsidRPr="00EE5AE4" w:rsidRDefault="00EE5AE4" w:rsidP="00EE5AE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Festival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etno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pjesme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............................................................................................ 500,00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KM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UKUPNO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       2.740,00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E5AE4" w:rsidRPr="00EE5AE4" w:rsidRDefault="00EE5AE4" w:rsidP="00EE5AE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Prijedlozi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mjera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prevazilaženje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stanja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oblasti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kulture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području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opštine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Potrebno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okviru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budžeta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budu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predviđeni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grantovi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umjetnička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ista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mogla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planirati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toku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manifestacije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gradu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festivalima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državi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šire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postavka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novih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koreografija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nabavka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nošnje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).</w:t>
      </w:r>
    </w:p>
    <w:p w:rsidR="00EE5AE4" w:rsidRP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KUDM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B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OSILjAK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“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Godina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osnivanja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2001.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God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Odgovorna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osoba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Nagradić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Broj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članova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volontera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92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Prostor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rad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tehnička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opremlјenost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Ministarstvo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odbrane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dalo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privremeno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korištenje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Vojnički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kasarni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Zdravko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Čelar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ovog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ehnička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proofErr w:type="gramEnd"/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solidnom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nivou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veliki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problem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zagrijavanja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zimskim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uslovima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Glavni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cilјevi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Udruženja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Nјegovanje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baštine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narodne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naših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krajeva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razvijanje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radnih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navika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sposobnosti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članova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društva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jačanj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etičke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estetske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vrijednosti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našeg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jačanje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svijesti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kolektivnom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odgovornosti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njegovanje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razvijanje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prijatelјstva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humanost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solidarnost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među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lјudima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C1344" w:rsidRDefault="00BC134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C1344" w:rsidRDefault="00BC134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BC1344" w:rsidRPr="00EE5AE4" w:rsidRDefault="00BC134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bookmarkStart w:id="0" w:name="_GoBack"/>
      <w:bookmarkEnd w:id="0"/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Realizovani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projekti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programi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aktivnosti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2021.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godini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Bosilјkovanja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protekao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vezanih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informisanje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građana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Bosilјkovanju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organizovanim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punktovima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tradicionalnom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muzikom</w:t>
      </w:r>
    </w:p>
    <w:p w:rsidR="00EE5AE4" w:rsidRPr="00EE5AE4" w:rsidRDefault="00EE5AE4" w:rsidP="00EE5AE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Drugi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festivala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dvorani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Centra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održan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temu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Tradicija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vremenu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drugog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trećeg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ansambla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područna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ansambla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mlađe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pjevačke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grupe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KUDM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Bosilјak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</w:p>
    <w:p w:rsidR="00EE5AE4" w:rsidRPr="00EE5AE4" w:rsidRDefault="00EE5AE4" w:rsidP="00EE5AE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Treći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festivalski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protekaou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znaku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dočekivanja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gostiju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njihovog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smiještaja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zajedničkom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pjevačkih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grupa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orkestara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Domu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kultureu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pripremi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koncertnog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platou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ispred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sportske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dvorane</w:t>
      </w:r>
    </w:p>
    <w:p w:rsidR="00EE5AE4" w:rsidRPr="00EE5AE4" w:rsidRDefault="00EE5AE4" w:rsidP="00EE5AE4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večernjim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časovima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otvorenoj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sceni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platou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ispred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sportske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dvorane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održana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generalna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pristigli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ansamala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ansambala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KUDM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Bosilјak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nastup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nedjelju</w:t>
      </w:r>
    </w:p>
    <w:p w:rsidR="00EE5AE4" w:rsidRPr="00EE5AE4" w:rsidRDefault="00EE5AE4" w:rsidP="00EE5AE4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Četvrti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završni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festivalski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prožet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raznim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to</w:t>
      </w:r>
    </w:p>
    <w:p w:rsidR="00EE5AE4" w:rsidRPr="00EE5AE4" w:rsidRDefault="00EE5AE4" w:rsidP="00EE5AE4">
      <w:pPr>
        <w:spacing w:after="0" w:line="240" w:lineRule="auto"/>
        <w:ind w:left="70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Kratki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nastupi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gostujućih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ansambala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izložbe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rukotvorina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narodnih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nošnji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tradicionalnih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jela</w:t>
      </w:r>
    </w:p>
    <w:p w:rsidR="00EE5AE4" w:rsidRPr="00EE5AE4" w:rsidRDefault="00EE5AE4" w:rsidP="00EE5AE4">
      <w:pPr>
        <w:spacing w:after="0" w:line="240" w:lineRule="auto"/>
        <w:ind w:left="70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Zatim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pripreme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defile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učesnika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toku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čega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obavlјen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zvanični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prijem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delegacija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svečani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ručak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zdravicu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uručenje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poklona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gostima</w:t>
      </w:r>
    </w:p>
    <w:p w:rsidR="00EE5AE4" w:rsidRPr="00EE5AE4" w:rsidRDefault="00EE5AE4" w:rsidP="00EE5AE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203"/>
        <w:jc w:val="both"/>
        <w:rPr>
          <w:rFonts w:ascii="Times New Roman" w:hAnsi="Times New Roman" w:cs="Times New Roman"/>
          <w:lang w:val="sr-Cyrl-CS"/>
        </w:rPr>
      </w:pPr>
      <w:r w:rsidRPr="00EE5AE4">
        <w:rPr>
          <w:rFonts w:ascii="Times New Roman" w:hAnsi="Times New Roman" w:cs="Times New Roman"/>
          <w:lang w:val="sr-Cyrl-CS"/>
        </w:rPr>
        <w:t xml:space="preserve">Svi folklorni ansambli i pjevačka grupa KUDM ,,Bosilјak'' Derventa održali su završni koncert ,,Bosilјkovanja'' u Derventi sa domaćim i inostranim ansamblima, a prije koncerta, svi učesnici </w:t>
      </w:r>
    </w:p>
    <w:p w:rsidR="00EE5AE4" w:rsidRPr="00EE5AE4" w:rsidRDefault="00EE5AE4" w:rsidP="00EE5AE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203"/>
        <w:jc w:val="both"/>
        <w:rPr>
          <w:rFonts w:ascii="Times New Roman" w:hAnsi="Times New Roman" w:cs="Times New Roman"/>
          <w:lang w:val="sr-Cyrl-CS"/>
        </w:rPr>
      </w:pPr>
      <w:r w:rsidRPr="00EE5AE4">
        <w:rPr>
          <w:rFonts w:ascii="Times New Roman" w:hAnsi="Times New Roman" w:cs="Times New Roman"/>
          <w:lang w:val="sr-Cyrl-CS"/>
        </w:rPr>
        <w:t xml:space="preserve">KUDM ,,Bosilјak'' Derventa, </w:t>
      </w:r>
    </w:p>
    <w:p w:rsidR="00EE5AE4" w:rsidRPr="00EE5AE4" w:rsidRDefault="00EE5AE4" w:rsidP="00EE5AE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203"/>
        <w:jc w:val="both"/>
        <w:rPr>
          <w:rFonts w:ascii="Times New Roman" w:hAnsi="Times New Roman" w:cs="Times New Roman"/>
          <w:lang w:val="sr-Cyrl-CS"/>
        </w:rPr>
      </w:pPr>
      <w:r w:rsidRPr="00EE5AE4">
        <w:rPr>
          <w:rFonts w:ascii="Times New Roman" w:hAnsi="Times New Roman" w:cs="Times New Roman"/>
          <w:lang w:val="sr-Cyrl-CS"/>
        </w:rPr>
        <w:t>KUD ,,</w:t>
      </w:r>
      <w:r w:rsidRPr="00EE5AE4">
        <w:rPr>
          <w:rFonts w:ascii="Times New Roman" w:hAnsi="Times New Roman" w:cs="Times New Roman"/>
        </w:rPr>
        <w:t>Modrački mornari</w:t>
      </w:r>
      <w:r w:rsidRPr="00EE5AE4">
        <w:rPr>
          <w:rFonts w:ascii="Times New Roman" w:hAnsi="Times New Roman" w:cs="Times New Roman"/>
          <w:lang w:val="sr-Cyrl-CS"/>
        </w:rPr>
        <w:t xml:space="preserve">'' Šerići, Tuzlanski kanton, </w:t>
      </w:r>
    </w:p>
    <w:p w:rsidR="00EE5AE4" w:rsidRPr="00EE5AE4" w:rsidRDefault="00EE5AE4" w:rsidP="00EE5AE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203"/>
        <w:jc w:val="both"/>
        <w:rPr>
          <w:rFonts w:ascii="Times New Roman" w:hAnsi="Times New Roman" w:cs="Times New Roman"/>
          <w:lang w:val="sr-Cyrl-CS"/>
        </w:rPr>
      </w:pPr>
      <w:r w:rsidRPr="00EE5AE4">
        <w:rPr>
          <w:rFonts w:ascii="Times New Roman" w:hAnsi="Times New Roman" w:cs="Times New Roman"/>
          <w:lang w:val="sr-Cyrl-CS"/>
        </w:rPr>
        <w:t xml:space="preserve">SKD ,,TENA“ Đakovo - Hrvatska, </w:t>
      </w:r>
    </w:p>
    <w:p w:rsidR="00EE5AE4" w:rsidRPr="00EE5AE4" w:rsidRDefault="00EE5AE4" w:rsidP="00EE5AE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203"/>
        <w:jc w:val="both"/>
        <w:rPr>
          <w:rFonts w:ascii="Times New Roman" w:hAnsi="Times New Roman" w:cs="Times New Roman"/>
          <w:lang w:val="sr-Cyrl-CS"/>
        </w:rPr>
      </w:pPr>
      <w:r w:rsidRPr="00EE5AE4">
        <w:rPr>
          <w:rFonts w:ascii="Times New Roman" w:hAnsi="Times New Roman" w:cs="Times New Roman"/>
          <w:lang w:val="sr-Cyrl-CS"/>
        </w:rPr>
        <w:t xml:space="preserve">Folklorni ansambl,,Srem'' Beograd – Srbija, </w:t>
      </w:r>
    </w:p>
    <w:p w:rsidR="00EE5AE4" w:rsidRPr="00EE5AE4" w:rsidRDefault="00EE5AE4" w:rsidP="00EE5AE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203"/>
        <w:jc w:val="both"/>
        <w:rPr>
          <w:rFonts w:ascii="Times New Roman" w:hAnsi="Times New Roman" w:cs="Times New Roman"/>
          <w:lang w:val="sr-Cyrl-CS"/>
        </w:rPr>
      </w:pPr>
      <w:r w:rsidRPr="00EE5AE4">
        <w:rPr>
          <w:rFonts w:ascii="Times New Roman" w:hAnsi="Times New Roman" w:cs="Times New Roman"/>
          <w:lang w:val="sr-Cyrl-CS"/>
        </w:rPr>
        <w:t>KUD „Milovan Gajić“ Petrovo, paradirali su ulicama našeg grada,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Finansijski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pokazatelјi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</w:pP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Prihodi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iz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Budžeta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opštine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 2021.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godini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- 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6.000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,00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KM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8.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Prijedlozi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preporuke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pobolјšanje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stanja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kulture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području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opštine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Predlažemo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već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definišu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pojedini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grantovi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ovoj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godini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SKK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VIHOR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AE4" w:rsidRPr="00EE5AE4" w:rsidRDefault="00EE5AE4" w:rsidP="00EE5AE4">
      <w:pPr>
        <w:numPr>
          <w:ilvl w:val="0"/>
          <w:numId w:val="7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Godina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osnivanja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1995. 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EE5AE4" w:rsidRPr="00EE5AE4" w:rsidRDefault="00EE5AE4" w:rsidP="00EE5AE4">
      <w:pPr>
        <w:numPr>
          <w:ilvl w:val="0"/>
          <w:numId w:val="7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Odgovorne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osobe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Nenad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Simić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predsjednik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Milorad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Đurđević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predsjednik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Upravnog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odbora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:rsidR="00EE5AE4" w:rsidRPr="00EE5AE4" w:rsidRDefault="00EE5AE4" w:rsidP="00EE5AE4">
      <w:pPr>
        <w:numPr>
          <w:ilvl w:val="0"/>
          <w:numId w:val="7"/>
        </w:num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Broj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članova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20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aktivni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25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ostali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numPr>
          <w:ilvl w:val="0"/>
          <w:numId w:val="7"/>
        </w:num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Prostor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tehnička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opremlјenost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nema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vođenje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koristi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vlastiti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oprema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numPr>
          <w:ilvl w:val="0"/>
          <w:numId w:val="7"/>
        </w:num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Glavni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cilјevi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Udruženja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: /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član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7,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Statut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Kluba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/ 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razvoj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unapređenje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duhovnog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stvaralaštva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srpskog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naroda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njegovanje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vjerskih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obrazovnih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drugih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interesa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srpskog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naroda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Republici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Srpskoj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očuvanje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tradicija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književnog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drugih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vidova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stvaralaštva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stvaralaca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područja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Srbije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područja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inostranstva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kroz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organizovana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okuplјanja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kvalifikovanih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lica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iskažu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interes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budu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SrKK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''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Vihor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''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oblici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saradnje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srodnim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Srbije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inostranstva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realno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mogućem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obimu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izvornost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ekonomija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ekologika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...),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organizovano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okuplјanje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uzrasta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omladine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građana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bavlјenja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literarnim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književnih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susreta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ostvarenja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obilјežavanjima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značajnih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istorijskih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događaja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izuzetnih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ličnih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uspjeha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vezanih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postojanje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SrKK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''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Vihor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''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...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Pr="00EE5AE4" w:rsidRDefault="00EE5AE4" w:rsidP="00EE5AE4">
      <w:pPr>
        <w:numPr>
          <w:ilvl w:val="0"/>
          <w:numId w:val="7"/>
        </w:num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Realizovani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projekti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programi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aktivnosti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2021.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godini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Derventi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održana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svečana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akademija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gramEnd"/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kojoj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predstavlјeni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nagrađeni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tradicionalnim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međunarodnim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konkursima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"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Suze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Kozare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", "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godine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Balkana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"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Zlatno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pero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Ljublјana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2021".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Svečanu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akademiju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održana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prostorijama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Centra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kulturu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organizovali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Savez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dijaspore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Slovenije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Udruženje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književnika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Slovenije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Evropske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akademije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nauka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umjetnosti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saradnji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sa</w:t>
      </w:r>
      <w:proofErr w:type="gramEnd"/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književnim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klubom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"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Vihor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Dervente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/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lično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organizacije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Slovenije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Milovana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Bjeloševića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Belog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21.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Maj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podršku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/.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bs-Latn-BA"/>
        </w:rPr>
        <w:t>20.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Međunarodni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Ilindanski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pjesnički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susreti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Prlјača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bs-Latn-BA"/>
        </w:rPr>
        <w:t>21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“/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podršku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grada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/.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zastuplјenost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manifestaciji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Vidovdanski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pesnički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susreti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Beograd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Lično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Pesnički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sabor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slavu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Svete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Petke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Ovča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Srbija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Lično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lastRenderedPageBreak/>
        <w:t>Učešće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>na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>manifestaciji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Svome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rodu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Kosova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danas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obilјežavanju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godinina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postojanja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manifestacije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Pravoru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organizaciji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SKK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Talasi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Prnjavor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. /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Lično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Derventi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održana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manifestacija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"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Vihorovo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stihovanje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okupila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Dervente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Doboja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Prnjavora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Šamca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Broda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/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lično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Brodu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održana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kulturna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manifestacija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"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Pokrovsko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pjesničko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saborovanje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promocija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istoimenog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zbornika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okviru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proslave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Oktobarskih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svečanosti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slobode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Promocija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zbornika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"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Pokrovsko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pjesničko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saborovanje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",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priređivača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Nenada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Simića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Dervente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objavlјena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izdanju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derventskog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književnog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"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Vihor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Crkvene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opštine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Brod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promovisana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prostorijama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Svetosavskog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dj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učesnici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recitovali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pjesme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zbirci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140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autorskih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radova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Federacije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BiH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Srbij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Hrvatske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Crne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Gore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Kosova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Metohije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Makedonije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Bugarske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Švajcarske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Nјemačke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.. /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>Promocije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>knjige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>Jasmine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>Radanović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 „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>Crtice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>iz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>života</w:t>
      </w:r>
      <w:r w:rsidRPr="00EE5AE4">
        <w:rPr>
          <w:rFonts w:ascii="Times New Roman" w:eastAsia="Times New Roman" w:hAnsi="Times New Roman" w:cs="Times New Roman"/>
          <w:color w:val="050505"/>
          <w:sz w:val="24"/>
          <w:szCs w:val="24"/>
          <w:shd w:val="clear" w:color="auto" w:fill="FFFFFF"/>
          <w:lang w:val="sr-Cyrl-RS"/>
        </w:rPr>
        <w:t xml:space="preserve">.  </w:t>
      </w:r>
    </w:p>
    <w:p w:rsidR="00EE5AE4" w:rsidRPr="009C504E" w:rsidRDefault="00EE5AE4" w:rsidP="00EE5AE4">
      <w:pPr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Predstavnici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književnog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Vihor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Dervente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učestvovali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manifestaciji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Matica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dijaspora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13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put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održana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Somboru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organizaciji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Zavičajnog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Korijeni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Sombor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programu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manifestacije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aktivnos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učestvovali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predsjednik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Nenad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Simić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predsjednik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Upravnog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odbora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Milorad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Mišo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Đurđević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Manifestacija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održana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drugih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Srbije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Hrvatske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Nјemačke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Makedonije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Crne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Gore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Švajcarske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predstavlјena</w:t>
      </w:r>
      <w:proofErr w:type="gramEnd"/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izdanja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Vihora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slikovnica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Milorada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Đurđevića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Zeko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i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roman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Zamisli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tvome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mjestu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'',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knjiga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Nenada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Simića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Ukoričene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godine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zbornik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Pokrovsko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pjesničko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saborovanje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priređivača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Nenada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Simića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kao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zajednički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zbornik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učesnika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manifestacije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Ilindanski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pjesnički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susreti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Prlјača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Đurđević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govorio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gramEnd"/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okruglom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stolu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Perspektive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kulturnog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obrazovnog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duhovnog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čuvanja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identiteta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naroda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brže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bolјe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veće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povezivanje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klubova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zajednica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zemlјi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okruženju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dijaspori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održano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drugog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susreta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Vihoraši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nastupili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tokom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predstavlјanja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zajedničkoj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pjesničkoj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večeri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prostorija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čitaonice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Somboru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prisustvovali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otvaranju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predstavlјanju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izložbe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„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Rusija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najlјepša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zemlјa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svijeta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koja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organizovana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saradnji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Centrom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geografskog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društva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Srbiji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Lično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Nastavak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saradnje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Savezom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Srba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Slovenije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kroz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realizaciju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zajedničkih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književnih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konkursa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EE5AE4" w:rsidRPr="00EE5AE4" w:rsidRDefault="00EE5AE4" w:rsidP="00EE5AE4">
      <w:pPr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Zahvalјujući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dobroj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saradnji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predstavnicima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medija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aktivnostima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saznalo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van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granica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Republike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BiH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rezultiralo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povećanim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brojem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učesnika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manifestacijama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koje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Klub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organizuje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kao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prisustva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:rsidR="009C504E" w:rsidRDefault="009C504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9C504E" w:rsidRDefault="009C504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9C504E" w:rsidRDefault="009C504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Izdavačka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djelatnost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2021.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godini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:</w:t>
      </w:r>
    </w:p>
    <w:p w:rsidR="009C504E" w:rsidRPr="00EE5AE4" w:rsidRDefault="009C504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Pokrovsko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pjesničko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saborovanje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priređivač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Nenad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Simić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zbornik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izdanju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SrKK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Vihor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Crkvene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opštine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Brod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/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finansiranje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priređivač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knjige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Crkvena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opština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Brod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Opštine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Brod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/.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Vihorovo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Ilindansko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saborovanje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zbornik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koji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podijeli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Međunarodnim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pjesničim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susretima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grada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drugih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donatora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To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sam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zbirka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poezije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Radojke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Rade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Đurđić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finansijer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autor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izdavač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Klub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Izdaja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krvi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zbirka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poezije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Miroslav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Živković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. /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Finansijer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autor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izdavač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Klub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Crtice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života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Jasmine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Radanović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podršku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grada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ličnim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sredstvima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 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kuće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ostani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živote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odbrani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priređivači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Nenad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Simić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Milorad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Mišo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Đurđević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podršku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grada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/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Članovi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Vihora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zastuplјeni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desetine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zbornika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koje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izdaju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klubovi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regiona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E5AE4" w:rsidRPr="00EE5AE4" w:rsidRDefault="00EE5AE4" w:rsidP="00EE5AE4">
      <w:pPr>
        <w:numPr>
          <w:ilvl w:val="0"/>
          <w:numId w:val="7"/>
        </w:num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Finansijski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pokazatelјi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ukupno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8.410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KM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Prihod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grada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7.500 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KM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Manifestacija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Prlјača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Manifestacija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Belog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realizacija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projekta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promocije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kulture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sufinansiranje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štampanja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dve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knjige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članova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/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Prihod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drugih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donatora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- 910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finansiranju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izdavanja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CIP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Katalogizacija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publikaciji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Narodne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univerzitetske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biblioteke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Republike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ili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troškove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pripreme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knjige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štampu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Vlastiti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prihodi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nema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vlastitih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prihoda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troškove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koji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navedeni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izvještaju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kao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lični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odnose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troškove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putovanja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odlazaka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manifestacije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učešće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finansiranju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zajedničkih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knjiga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drugo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što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samostalno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finansiraju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EE5AE4" w:rsidRPr="00EE5AE4" w:rsidRDefault="00EE5AE4" w:rsidP="00EE5AE4">
      <w:pPr>
        <w:numPr>
          <w:ilvl w:val="0"/>
          <w:numId w:val="7"/>
        </w:num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Prijedlozi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preporuke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pobolјšanje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stanja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kulture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području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grada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realizovanje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programa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cilјeva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sigurnost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održavanje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tradicionalnih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manifestacija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predlažemo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budžetu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lokalne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zajednice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imamo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rezervisana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sredstva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grant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2023.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godinu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jer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neophodno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još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detalјnije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planirati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aktivnosti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manifestacije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podići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viši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oblik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organizovanja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zaslužuje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/. </w:t>
      </w:r>
    </w:p>
    <w:p w:rsidR="009C504E" w:rsidRDefault="009C504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9C504E" w:rsidRDefault="009C504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9C504E" w:rsidRDefault="009C504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Pr="00EE5AE4" w:rsidRDefault="007019CE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SPKD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PROSVJETA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“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P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Godina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osnivanja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Srpsko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prosvjetno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društvo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“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Prosvjeta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osnovano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1902.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godine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njegov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Derventi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obnovlјen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1995.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godine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E5AE4" w:rsidRP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Odgovorne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osobe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Odgovorne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osobe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Dragan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Kainović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predsjednik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Društva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Želјko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Budimir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podpredsjednik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Društva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E5AE4" w:rsidRP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Broj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članova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Aktivnih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članova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imamo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volontera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oko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20.</w:t>
      </w:r>
    </w:p>
    <w:p w:rsidR="00EE5AE4" w:rsidRP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Prostor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tehnička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opremlјenost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Nema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prostorija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rad</w:t>
      </w:r>
    </w:p>
    <w:p w:rsid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Glavni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cilјevi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Udruženja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Osnovni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cilјevi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udruženja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čuvanje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ćirilice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srpskog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jezika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istorije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tradicije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svega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onoga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što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srpski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narod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čini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ima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svoj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identitet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C504E" w:rsidRDefault="009C504E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C504E" w:rsidRPr="00EE5AE4" w:rsidRDefault="009C504E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E5AE4" w:rsidRP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Realizovani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projekti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programi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aktivnosti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2021.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godini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:</w:t>
      </w:r>
    </w:p>
    <w:p w:rsidR="00EE5AE4" w:rsidRP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E5AE4" w:rsidRPr="00EE5AE4" w:rsidRDefault="00EE5AE4" w:rsidP="00EE5AE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Realizacija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dočeka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Srpske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pravoslavne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nove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godine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</w:p>
    <w:p w:rsidR="00EE5AE4" w:rsidRPr="00EE5AE4" w:rsidRDefault="00EE5AE4" w:rsidP="00EE5AE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Obilјežavanje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krsne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slavu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“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Prosvjete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Svetog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Savu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</w:p>
    <w:p w:rsidR="00EE5AE4" w:rsidRPr="00EE5AE4" w:rsidRDefault="00EE5AE4" w:rsidP="00EE5AE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Koncert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braće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Teofilović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povodom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Preobraženja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kod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crkve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Novom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Naselјu</w:t>
      </w:r>
    </w:p>
    <w:p w:rsidR="00EE5AE4" w:rsidRPr="00EE5AE4" w:rsidRDefault="00EE5AE4" w:rsidP="00EE5AE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Izbor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najlјepših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ćiriličnih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rukopisa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E5AE4" w:rsidRP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E5AE4" w:rsidRP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E5AE4" w:rsidRPr="00EE5AE4" w:rsidRDefault="00EE5AE4" w:rsidP="00EE5AE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7.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Finansijski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pokazatelјi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:  </w:t>
      </w:r>
    </w:p>
    <w:p w:rsidR="00EE5AE4" w:rsidRPr="00EE5AE4" w:rsidRDefault="00EE5AE4" w:rsidP="00EE5AE4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Prihod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opštine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2021.  : 4.500,00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:rsidR="00EE5AE4" w:rsidRPr="00EE5AE4" w:rsidRDefault="00EE5AE4" w:rsidP="00EE5AE4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Prihod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drugih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donatora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:     0,00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KM</w:t>
      </w:r>
    </w:p>
    <w:p w:rsidR="00EE5AE4" w:rsidRPr="00EE5AE4" w:rsidRDefault="00EE5AE4" w:rsidP="00EE5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E5AE4" w:rsidRPr="00EE5AE4" w:rsidRDefault="00EE5AE4" w:rsidP="00EE5AE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8.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Prijedlozi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preporuke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pobolјšanje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stanja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kulture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području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grada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EE5AE4" w:rsidRPr="00EE5AE4" w:rsidRDefault="00EE5AE4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Redovno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budžetsko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finansiranje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ovog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budžeta</w:t>
      </w:r>
    </w:p>
    <w:p w:rsidR="00EE5AE4" w:rsidRDefault="00EE5AE4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Obezbjeđivanje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</w:p>
    <w:p w:rsidR="009C504E" w:rsidRDefault="009C504E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9C504E" w:rsidRPr="00EE5AE4" w:rsidRDefault="009C504E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Default="00EE5AE4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Default="007019CE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7019CE" w:rsidRPr="00EE5AE4" w:rsidRDefault="007019CE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KSS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CARICA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MILICA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“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Godina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osnivanja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: 2009</w:t>
      </w:r>
    </w:p>
    <w:p w:rsidR="00EE5AE4" w:rsidRPr="00EE5AE4" w:rsidRDefault="00EE5AE4" w:rsidP="00EE5AE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Odgovorne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osobe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: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Đurđa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Dodig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-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Pijetlović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,</w:t>
      </w:r>
    </w:p>
    <w:p w:rsidR="00EE5AE4" w:rsidRPr="00EE5AE4" w:rsidRDefault="00EE5AE4" w:rsidP="00EE5AE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Broj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članova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volontera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: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80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članova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Prostor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za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rad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tehnička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opremlјenost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: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Nemaju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prostorije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opremu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za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rad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Rade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privatnom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angažmanu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privatnim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kućama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ili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kafićima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</w:p>
    <w:p w:rsidR="00EE5AE4" w:rsidRPr="00EE5AE4" w:rsidRDefault="00EE5AE4" w:rsidP="00EE5AE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Glavni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cilјevi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Udruženja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: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 xml:space="preserve"> </w:t>
      </w:r>
    </w:p>
    <w:p w:rsidR="00EE5AE4" w:rsidRPr="00EE5AE4" w:rsidRDefault="00EE5AE4" w:rsidP="00EE5AE4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en-US"/>
        </w:rPr>
        <w:t>Programski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cilјevi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Kola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srpskih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sestara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su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humanitarnog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karaktera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, </w:t>
      </w:r>
      <w:r>
        <w:rPr>
          <w:rFonts w:eastAsia="Times New Roman" w:cstheme="minorHAnsi"/>
          <w:sz w:val="24"/>
          <w:szCs w:val="24"/>
          <w:lang w:val="en-US"/>
        </w:rPr>
        <w:t>trajnog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opredjelјenja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da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radi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gramStart"/>
      <w:r>
        <w:rPr>
          <w:rFonts w:eastAsia="Times New Roman" w:cstheme="minorHAnsi"/>
          <w:sz w:val="24"/>
          <w:szCs w:val="24"/>
          <w:lang w:val="en-US"/>
        </w:rPr>
        <w:t>na</w:t>
      </w:r>
      <w:proofErr w:type="gramEnd"/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ostvarivanju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najviših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ideala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u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pogledu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humanih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, </w:t>
      </w:r>
      <w:r>
        <w:rPr>
          <w:rFonts w:eastAsia="Times New Roman" w:cstheme="minorHAnsi"/>
          <w:sz w:val="24"/>
          <w:szCs w:val="24"/>
          <w:lang w:val="en-US"/>
        </w:rPr>
        <w:t>moralnih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, </w:t>
      </w:r>
      <w:r>
        <w:rPr>
          <w:rFonts w:eastAsia="Times New Roman" w:cstheme="minorHAnsi"/>
          <w:sz w:val="24"/>
          <w:szCs w:val="24"/>
          <w:lang w:val="en-US"/>
        </w:rPr>
        <w:t>kulturnih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, </w:t>
      </w:r>
      <w:r>
        <w:rPr>
          <w:rFonts w:eastAsia="Times New Roman" w:cstheme="minorHAnsi"/>
          <w:sz w:val="24"/>
          <w:szCs w:val="24"/>
          <w:lang w:val="en-US"/>
        </w:rPr>
        <w:t>nacionalnih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i</w:t>
      </w:r>
      <w:r w:rsidRPr="00EE5AE4">
        <w:rPr>
          <w:rFonts w:eastAsia="Times New Roman" w:cstheme="minorHAnsi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sz w:val="24"/>
          <w:szCs w:val="24"/>
          <w:lang w:val="en-US"/>
        </w:rPr>
        <w:t>socijalnih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aspekata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kroz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organizaciju</w:t>
      </w:r>
      <w:r w:rsidRPr="00EE5AE4">
        <w:rPr>
          <w:rFonts w:eastAsia="Times New Roman" w:cstheme="minorHAnsi"/>
          <w:sz w:val="24"/>
          <w:szCs w:val="24"/>
          <w:lang w:val="sr-Cyrl-BA"/>
        </w:rPr>
        <w:t>:</w:t>
      </w:r>
    </w:p>
    <w:p w:rsidR="00EE5AE4" w:rsidRPr="00EE5AE4" w:rsidRDefault="00EE5AE4" w:rsidP="00EE5AE4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Prikuplјanja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paketa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 </w:t>
      </w:r>
      <w:r>
        <w:rPr>
          <w:rFonts w:eastAsia="Times New Roman" w:cstheme="minorHAnsi"/>
          <w:sz w:val="24"/>
          <w:szCs w:val="24"/>
          <w:lang w:val="sr-Cyrl-BA"/>
        </w:rPr>
        <w:t>pomoći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Hrišćanske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praznike</w:t>
      </w:r>
    </w:p>
    <w:p w:rsidR="00EE5AE4" w:rsidRPr="00EE5AE4" w:rsidRDefault="00EE5AE4" w:rsidP="00EE5AE4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Posjete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starim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nemoćnim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( </w:t>
      </w:r>
      <w:r>
        <w:rPr>
          <w:rFonts w:eastAsia="Times New Roman" w:cstheme="minorHAnsi"/>
          <w:sz w:val="24"/>
          <w:szCs w:val="24"/>
          <w:lang w:val="sr-Cyrl-BA"/>
        </w:rPr>
        <w:t>pomoć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domaćinstvu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plaćanju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računa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socijalni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život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- </w:t>
      </w:r>
      <w:r>
        <w:rPr>
          <w:rFonts w:eastAsia="Times New Roman" w:cstheme="minorHAnsi"/>
          <w:sz w:val="24"/>
          <w:szCs w:val="24"/>
          <w:lang w:val="sr-Cyrl-BA"/>
        </w:rPr>
        <w:t>akcija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„</w:t>
      </w:r>
      <w:r>
        <w:rPr>
          <w:rFonts w:eastAsia="Times New Roman" w:cstheme="minorHAnsi"/>
          <w:sz w:val="24"/>
          <w:szCs w:val="24"/>
          <w:lang w:val="sr-Cyrl-BA"/>
        </w:rPr>
        <w:t>kafa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ili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čaj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“....) </w:t>
      </w:r>
    </w:p>
    <w:p w:rsidR="00EE5AE4" w:rsidRPr="00EE5AE4" w:rsidRDefault="00EE5AE4" w:rsidP="00EE5AE4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Druženje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mladima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kroz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radionice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kojima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učilo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pravoslavno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domaćistvo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– </w:t>
      </w:r>
      <w:r>
        <w:rPr>
          <w:rFonts w:eastAsia="Times New Roman" w:cstheme="minorHAnsi"/>
          <w:sz w:val="24"/>
          <w:szCs w:val="24"/>
          <w:lang w:val="sr-Cyrl-BA"/>
        </w:rPr>
        <w:t>sta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očekuje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domaćice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svakodnevno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Slave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sta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praznike</w:t>
      </w:r>
    </w:p>
    <w:p w:rsidR="00EE5AE4" w:rsidRPr="00EE5AE4" w:rsidRDefault="00EE5AE4" w:rsidP="00EE5AE4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Saradnja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gradonačelnikom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grada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Derventa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</w:p>
    <w:p w:rsidR="00EE5AE4" w:rsidRPr="00EE5AE4" w:rsidRDefault="00EE5AE4" w:rsidP="00EE5AE4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Saradnja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privrednicima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naše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Opštine</w:t>
      </w:r>
    </w:p>
    <w:p w:rsidR="00EE5AE4" w:rsidRPr="00EE5AE4" w:rsidRDefault="00EE5AE4" w:rsidP="00EE5AE4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Saradnja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Udruženjima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građana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naše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Opštine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ali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drugih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opština</w:t>
      </w:r>
    </w:p>
    <w:p w:rsidR="00EE5AE4" w:rsidRPr="00EE5AE4" w:rsidRDefault="00EE5AE4" w:rsidP="00EE5AE4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Saradnja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KSS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širom</w:t>
      </w:r>
      <w:r w:rsidRPr="00EE5AE4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svjeta</w:t>
      </w:r>
    </w:p>
    <w:p w:rsidR="00EE5AE4" w:rsidRPr="00EE5AE4" w:rsidRDefault="00EE5AE4" w:rsidP="00EE5AE4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val="sr-Cyrl-BA"/>
        </w:rPr>
      </w:pPr>
    </w:p>
    <w:p w:rsidR="00EE5AE4" w:rsidRPr="00EE5AE4" w:rsidRDefault="00EE5AE4" w:rsidP="00EE5AE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</w:pP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Realizovani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projekti</w:t>
      </w:r>
      <w:proofErr w:type="gramStart"/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,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programi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,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aktivnosti</w:t>
      </w:r>
      <w:proofErr w:type="gramEnd"/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 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u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2021.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Godini</w:t>
      </w:r>
    </w:p>
    <w:p w:rsidR="00EE5AE4" w:rsidRPr="00EE5AE4" w:rsidRDefault="00EE5AE4" w:rsidP="00EE5AE4">
      <w:pPr>
        <w:numPr>
          <w:ilvl w:val="1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Dobrotvorne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akcije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pomoći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za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Božić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Vaskrs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2021,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te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individualne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pomoći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, -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ukupno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220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paketa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vrijednosti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oko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50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KM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. </w:t>
      </w:r>
    </w:p>
    <w:p w:rsidR="00EE5AE4" w:rsidRPr="00EE5AE4" w:rsidRDefault="00EE5AE4" w:rsidP="00EE5AE4">
      <w:pPr>
        <w:numPr>
          <w:ilvl w:val="1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Pomoć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organizocanjem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ѕ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ara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za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Mihajla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Radanovića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9200,00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KM</w:t>
      </w:r>
    </w:p>
    <w:p w:rsidR="00EE5AE4" w:rsidRPr="00EE5AE4" w:rsidRDefault="00EE5AE4" w:rsidP="00EE5AE4">
      <w:pPr>
        <w:numPr>
          <w:ilvl w:val="1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Pomoć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zahtejv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porodicama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(5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porodic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)</w:t>
      </w:r>
    </w:p>
    <w:p w:rsidR="00EE5AE4" w:rsidRPr="00EE5AE4" w:rsidRDefault="00EE5AE4" w:rsidP="00EE5AE4">
      <w:pPr>
        <w:numPr>
          <w:ilvl w:val="1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Organizacija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Vidovdanske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večeri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otvorenom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</w:p>
    <w:p w:rsidR="00EE5AE4" w:rsidRPr="00EE5AE4" w:rsidRDefault="00EE5AE4" w:rsidP="00EE5AE4">
      <w:pPr>
        <w:numPr>
          <w:ilvl w:val="1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Dobrotvorni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Svetosavski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bal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–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odgođen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ѕ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bog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virusa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Korone</w:t>
      </w:r>
    </w:p>
    <w:p w:rsidR="00EE5AE4" w:rsidRPr="00EE5AE4" w:rsidRDefault="00EE5AE4" w:rsidP="00EE5AE4">
      <w:p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</w:p>
    <w:p w:rsidR="00EE5AE4" w:rsidRPr="00EE5AE4" w:rsidRDefault="00EE5AE4" w:rsidP="00EE5AE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>P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rijedlozi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za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unapređenj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>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-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potrebno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je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prepoznati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rad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ovog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udruženja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za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kojeg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možemo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dokazati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radi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najveće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dobrotvorne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projekte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sve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principu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volonterizma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Za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veće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promjene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potrebna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nam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je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tehnička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opremlјenost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smislu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prostora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koji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nam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služi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za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održavanje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radioniaca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više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sadržaja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jer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članovi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udruženja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žene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sirokog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spektra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obrazovanja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interesa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</w:p>
    <w:p w:rsidR="00EE5AE4" w:rsidRPr="00EE5AE4" w:rsidRDefault="00EE5AE4" w:rsidP="00EE5AE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Finansijski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pokazatelјi</w:t>
      </w:r>
    </w:p>
    <w:p w:rsidR="00EE5AE4" w:rsidRPr="00EE5AE4" w:rsidRDefault="00EE5AE4" w:rsidP="00EE5AE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Prihodi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od</w:t>
      </w:r>
      <w:proofErr w:type="gramEnd"/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>grada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Derventa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u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2021. </w:t>
      </w:r>
      <w:proofErr w:type="gramStart"/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god</w:t>
      </w:r>
      <w:proofErr w:type="gramEnd"/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.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 xml:space="preserve"> 0,00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>KM</w:t>
      </w:r>
    </w:p>
    <w:p w:rsidR="00EE5AE4" w:rsidRPr="00EE5AE4" w:rsidRDefault="00EE5AE4" w:rsidP="00EE5AE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Prihodi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od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drugih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donatora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       </w:t>
      </w:r>
    </w:p>
    <w:p w:rsidR="00EE5AE4" w:rsidRPr="00EE5AE4" w:rsidRDefault="00EE5AE4" w:rsidP="00EE5AE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Vlastiti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  <w:lang w:val="en-US"/>
        </w:rPr>
        <w:t>prihodi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>16.202,00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>KM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 xml:space="preserve"> 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(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dostavljena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kopija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finansijskog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izvještaja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za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2021)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</w:p>
    <w:p w:rsid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</w:p>
    <w:p w:rsidR="007019CE" w:rsidRPr="00EE5AE4" w:rsidRDefault="007019CE" w:rsidP="00EE5AE4">
      <w:pPr>
        <w:spacing w:after="0" w:line="240" w:lineRule="auto"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</w:p>
    <w:p w:rsidR="00EE5AE4" w:rsidRPr="00EE5AE4" w:rsidRDefault="00EE5AE4" w:rsidP="00EE5AE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lastRenderedPageBreak/>
        <w:t>P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rijedlozi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i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preporuke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za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pobolјšanje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stanja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kulture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na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području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lang w:val="en-US"/>
        </w:rPr>
        <w:br/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grada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  <w:lang w:val="en-US"/>
        </w:rPr>
        <w:t>Derventa</w:t>
      </w:r>
      <w:r w:rsidRPr="00EE5AE4">
        <w:rPr>
          <w:rFonts w:ascii="Times New Roman" w:eastAsia="Times New Roman" w:hAnsi="Times New Roman" w:cstheme="minorHAnsi"/>
          <w:b/>
          <w:color w:val="222222"/>
          <w:sz w:val="24"/>
          <w:szCs w:val="24"/>
          <w:shd w:val="clear" w:color="auto" w:fill="FFFFFF"/>
        </w:rPr>
        <w:t xml:space="preserve"> </w:t>
      </w:r>
    </w:p>
    <w:p w:rsidR="00EE5AE4" w:rsidRPr="00EE5AE4" w:rsidRDefault="00EE5AE4" w:rsidP="00EE5AE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Podržati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rad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udruženja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koja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potvrdila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svoj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rad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kroz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vidnjive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rezultate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nisu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finansirane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iz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Budžeta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grada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Derventa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više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od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25%. 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Podržavati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udruženja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pojedince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koji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bave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volonterizmom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svim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sferama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udruženja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osnivaju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dobila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sredstva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iz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Budžeta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grada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.</w:t>
      </w:r>
    </w:p>
    <w:p w:rsidR="00EE5AE4" w:rsidRPr="00EE5AE4" w:rsidRDefault="00EE5AE4" w:rsidP="00EE5AE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Pratiti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rad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udruženja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ѕ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obzira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da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li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finansiraju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iz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Budžeta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grada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ili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te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osnovu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pokazatelјa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napraviti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pravilnik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koji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bi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omogućio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pravilnu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raspodjelu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grantovskih</w:t>
      </w:r>
      <w:r w:rsidRPr="00EE5AE4"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theme="minorHAnsi"/>
          <w:color w:val="222222"/>
          <w:sz w:val="24"/>
          <w:szCs w:val="24"/>
          <w:shd w:val="clear" w:color="auto" w:fill="FFFFFF"/>
        </w:rPr>
        <w:t>sredstava</w:t>
      </w:r>
    </w:p>
    <w:p w:rsidR="00EE5AE4" w:rsidRPr="00EE5AE4" w:rsidRDefault="00EE5AE4" w:rsidP="00EE5A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C504E" w:rsidRPr="00EE5AE4" w:rsidRDefault="009C504E" w:rsidP="00EE5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</w:pPr>
    </w:p>
    <w:p w:rsidR="00EE5AE4" w:rsidRPr="00EE5AE4" w:rsidRDefault="00EE5AE4" w:rsidP="00EE5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</w:pPr>
    </w:p>
    <w:p w:rsidR="00EE5AE4" w:rsidRPr="00EE5AE4" w:rsidRDefault="00EE5AE4" w:rsidP="00EE5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</w:pPr>
    </w:p>
    <w:p w:rsidR="00EE5AE4" w:rsidRPr="00EE5AE4" w:rsidRDefault="00EE5AE4" w:rsidP="00EE5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s-Latn-B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  <w:t>UDRUŽENјE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  <w:t>LIKOVNIH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  <w:t>STVARALACA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s-Latn-BA"/>
        </w:rPr>
        <w:t xml:space="preserve"> </w:t>
      </w:r>
    </w:p>
    <w:p w:rsidR="00EE5AE4" w:rsidRPr="00EE5AE4" w:rsidRDefault="00EE5AE4" w:rsidP="00EE5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  <w:t>„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  <w:t>ULIKS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  <w:t xml:space="preserve">“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BA"/>
        </w:rPr>
        <w:t>DERVENTA</w:t>
      </w:r>
    </w:p>
    <w:p w:rsidR="00EE5AE4" w:rsidRPr="00EE5AE4" w:rsidRDefault="00EE5AE4" w:rsidP="00EE5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CS"/>
        </w:rPr>
      </w:pPr>
    </w:p>
    <w:p w:rsidR="00EE5AE4" w:rsidRPr="00EE5AE4" w:rsidRDefault="00EE5AE4" w:rsidP="00EE5A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CS"/>
        </w:rPr>
      </w:pPr>
    </w:p>
    <w:p w:rsidR="00EE5AE4" w:rsidRPr="00EE5AE4" w:rsidRDefault="00EE5AE4" w:rsidP="00EE5A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 xml:space="preserve">1.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Godina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osnivanja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: </w:t>
      </w:r>
    </w:p>
    <w:p w:rsidR="00EE5AE4" w:rsidRPr="00EE5AE4" w:rsidRDefault="00EE5AE4" w:rsidP="00EE5A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CS"/>
        </w:rPr>
      </w:pP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2005.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godina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Odgovorne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osobe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: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Bogdan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Saša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predsjednik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Udruženja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3.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Broj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članova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: 1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6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aktivnih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slikara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4.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Prostor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tehnička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opremlјenost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: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Udruženje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nema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sjedište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pa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sastanci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Upravnog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odbora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održavaju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atelјeima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aktivnih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članova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 xml:space="preserve">5.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Glavni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cilјevi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: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Unapređenje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likovne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kulture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kulture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uopšte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području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opštine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,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aktivnosti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pravcu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zaštite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životne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sredine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,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te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čuvanje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od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zaborava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prirodnih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lјepota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opštine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posredstvom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slika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fotografija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njegovanje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pisane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riječi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očuvanje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korita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rijeke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Ukrine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okoline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 xml:space="preserve">6.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Realizovani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projekti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programi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)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20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21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god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>.: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BA"/>
        </w:rPr>
        <w:t xml:space="preserve">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Likovna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kolonija</w:t>
      </w:r>
      <w:proofErr w:type="gramEnd"/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Patkovača</w:t>
      </w:r>
      <w:r w:rsidRPr="00EE5A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2021“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Finansijski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pokazatelјi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Prihodi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Budžeta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opštine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2021.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- 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en-US"/>
        </w:rPr>
        <w:t>00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,00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KM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Prihodi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drugih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donatora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: --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Default="00EE5AE4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19CE" w:rsidRDefault="007019CE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6CE8" w:rsidRDefault="00786CE8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6CE8" w:rsidRDefault="00786CE8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19CE" w:rsidRDefault="007019CE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19CE" w:rsidRDefault="007019CE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19CE" w:rsidRPr="00EE5AE4" w:rsidRDefault="007019CE" w:rsidP="00EE5A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19CE" w:rsidRDefault="007019CE" w:rsidP="00EE5AE4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Pr="00EE5AE4" w:rsidRDefault="00EE5AE4" w:rsidP="00EE5AE4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JU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CENTAR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KULTURU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DERVENTA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1.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Godina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osnivanja</w:t>
      </w:r>
      <w:r w:rsidRPr="00EE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BA"/>
        </w:rPr>
        <w:t>: 2009.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25"/>
        <w:gridCol w:w="37"/>
      </w:tblGrid>
      <w:tr w:rsidR="00EE5AE4" w:rsidRPr="00EE5AE4" w:rsidTr="00EE5AE4">
        <w:trPr>
          <w:gridAfter w:val="1"/>
          <w:wAfter w:w="37" w:type="dxa"/>
        </w:trPr>
        <w:tc>
          <w:tcPr>
            <w:tcW w:w="9025" w:type="dxa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Odgovorna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osoba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Jelenko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Živković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E5AE4" w:rsidRPr="00EE5AE4" w:rsidTr="00EE5AE4">
        <w:trPr>
          <w:gridAfter w:val="1"/>
          <w:wAfter w:w="37" w:type="dxa"/>
        </w:trPr>
        <w:tc>
          <w:tcPr>
            <w:tcW w:w="9025" w:type="dxa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Broj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članova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zaposlenih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E5AE4" w:rsidRPr="00EE5AE4" w:rsidTr="00EE5AE4">
        <w:trPr>
          <w:gridAfter w:val="1"/>
          <w:wAfter w:w="37" w:type="dxa"/>
        </w:trPr>
        <w:tc>
          <w:tcPr>
            <w:tcW w:w="9025" w:type="dxa"/>
          </w:tcPr>
          <w:p w:rsidR="00EE5AE4" w:rsidRDefault="00EE5AE4" w:rsidP="009C5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Prostor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rad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tehnička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opremlјenost</w:t>
            </w:r>
            <w:r w:rsidR="009C50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:rsidR="009C504E" w:rsidRPr="009C504E" w:rsidRDefault="009C504E" w:rsidP="009C5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AE4" w:rsidRPr="007019CE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svojim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četrdesetogodišnjim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radom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tradicijom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ovoj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zgradi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organizovane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hilјade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manifestacija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poslednjih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sva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događanja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skoro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sva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organizovana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ovom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centru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kulture</w:t>
            </w:r>
            <w:r w:rsidR="007019C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Centar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raspolaže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prostorno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zadovolјavajućim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uslovima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organizaciju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većine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manifestacija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aktivnostima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planu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ustanove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tako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drugih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subjekata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koji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bave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kulturom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umjetnošću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obrazovanjem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itd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E5AE4" w:rsidRPr="00EE5AE4" w:rsidTr="00EE5AE4">
        <w:trPr>
          <w:gridAfter w:val="1"/>
          <w:wAfter w:w="37" w:type="dxa"/>
        </w:trPr>
        <w:tc>
          <w:tcPr>
            <w:tcW w:w="9025" w:type="dxa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Glavni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cilјevi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Centar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cilј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doprinese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podizanju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opšte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zadovolјenju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potreba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građana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stvarati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razvijati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navike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mladih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svih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zainteresovanih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građana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njegovati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duhovne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slobodarske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tradicije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iz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svih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perioda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naše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prošlosti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kao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tradicionalne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savremene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vrijednosti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visokog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estetskog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umjetničkog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nivoa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E5AE4" w:rsidRPr="00EE5AE4" w:rsidTr="00EE5AE4">
        <w:trPr>
          <w:gridAfter w:val="1"/>
          <w:wAfter w:w="37" w:type="dxa"/>
          <w:trHeight w:val="141"/>
        </w:trPr>
        <w:tc>
          <w:tcPr>
            <w:tcW w:w="9025" w:type="dxa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REALIZOVANI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PROJEKTI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7019CE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2021.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realizovano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ukupno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1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aktivnosti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trajale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170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dana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posjetilo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oko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15 000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posjetilaca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prosjeku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oko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posjetilaca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manifestaciji</w:t>
            </w:r>
            <w:r w:rsidR="007019C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E5AE4" w:rsidRPr="00EE5AE4" w:rsidTr="00EE5AE4">
        <w:trPr>
          <w:gridAfter w:val="1"/>
          <w:wAfter w:w="37" w:type="dxa"/>
        </w:trPr>
        <w:tc>
          <w:tcPr>
            <w:tcW w:w="9025" w:type="dxa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oblasti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kulture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realizovane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su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slјedeće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aktivnosti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pozorišnih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predstava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Pozorište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Beograd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Pozorište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mladih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DIS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Banja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Luka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monodrama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Udruženje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žena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Svečane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akademije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Dan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327.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MTRB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KK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Vihor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koncerata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ozbilјne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muzike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Muzička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škola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Koncert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violine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kvartet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flauta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Flutete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Udruženje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žena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generalnih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proba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književnih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večeri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promocija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knjige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Milan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Gajić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Jasmina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Radanović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veterani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KK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Vihor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itd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predstave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djecu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Pozorište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mladih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DIS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Banja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Luka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Beogradsko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pozorište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Institut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saobraćaj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Udruženje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žena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KK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Vihor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Godišnji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koncert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folkora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SKUD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izložbe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slika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ulјe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platnu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Bjelić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Goran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Zoran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Gojković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ULIKS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,)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Proglašenje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najlјepšeg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rukopisa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SPKD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Prosvjeta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Planirane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nerealizovane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aktivnosti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god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E5AE4" w:rsidRPr="00EE5AE4" w:rsidRDefault="00EE5AE4" w:rsidP="00EE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Zbog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pandemije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virusa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korona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epidemiološke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situacije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RS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zabrane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rada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Javnih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ustanova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ograničenja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nije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održano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niz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aktivnosti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predviđene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tradicionalno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održavaju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Ukupan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broj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aktivnosti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15,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MART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2021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koncert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„Viva la muzika“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godišnji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koncert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muzičke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škole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filma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APRIL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filma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MAJ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Raspjevani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maj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Zavod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slijepe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učeničkih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postignuća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filma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Matura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OŠ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april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Matura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OŠ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Nikola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Tesla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  <w:p w:rsidR="00EE5AE4" w:rsidRPr="00EE5AE4" w:rsidRDefault="00EE5AE4" w:rsidP="00EE5AE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filma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5AE4" w:rsidRPr="00EE5AE4" w:rsidTr="00EE5AE4">
        <w:trPr>
          <w:gridAfter w:val="1"/>
          <w:wAfter w:w="37" w:type="dxa"/>
        </w:trPr>
        <w:tc>
          <w:tcPr>
            <w:tcW w:w="9025" w:type="dxa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7.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Finansijski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pokazatelјi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Ostvareni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ukupni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prihodi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2021.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19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.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0,00</w:t>
            </w:r>
          </w:p>
          <w:p w:rsid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Ostvareni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ukupni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rashodi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2021.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185.542,33</w:t>
            </w:r>
          </w:p>
          <w:p w:rsidR="007019CE" w:rsidRDefault="007019CE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</w:p>
          <w:p w:rsidR="007019CE" w:rsidRDefault="007019CE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</w:p>
          <w:p w:rsidR="007019CE" w:rsidRDefault="007019CE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</w:p>
          <w:p w:rsidR="007019CE" w:rsidRPr="00EE5AE4" w:rsidRDefault="007019CE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E5AE4" w:rsidRPr="00EE5AE4" w:rsidTr="00EE5AE4">
        <w:trPr>
          <w:gridAfter w:val="1"/>
          <w:wAfter w:w="37" w:type="dxa"/>
        </w:trPr>
        <w:tc>
          <w:tcPr>
            <w:tcW w:w="9025" w:type="dxa"/>
          </w:tcPr>
          <w:p w:rsidR="00786CE8" w:rsidRDefault="00786CE8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Prihodi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iz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budžeta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grada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Ostvareni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prihodi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iz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budžeta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grada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202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godinu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185.542,33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Ostvareni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prihodi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iz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budžeta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grada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godinu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184.650,54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Vlastiti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prihodi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Prihodi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2021.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31.891.67</w:t>
            </w:r>
          </w:p>
          <w:p w:rsidR="00EE5AE4" w:rsidRPr="00EE5AE4" w:rsidRDefault="00EE5AE4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Prihodi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2020.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30.289,07</w:t>
            </w:r>
          </w:p>
          <w:p w:rsidR="00EE5AE4" w:rsidRPr="00EE5AE4" w:rsidRDefault="00EE5AE4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</w:p>
          <w:p w:rsidR="00EE5AE4" w:rsidRPr="00EE5AE4" w:rsidRDefault="00EE5AE4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Prihodi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od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drugih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donatora</w:t>
            </w:r>
          </w:p>
          <w:p w:rsidR="00EE5AE4" w:rsidRPr="00EE5AE4" w:rsidRDefault="00EE5AE4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Nema</w:t>
            </w:r>
          </w:p>
          <w:p w:rsidR="00EE5AE4" w:rsidRPr="00EE5AE4" w:rsidRDefault="00EE5AE4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*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Detalјan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finansijski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izvještaj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o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radu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biće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obrađen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kroz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Izvještaj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o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radu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Centra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kulturu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koji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je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predviđen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Programom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rada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SG</w:t>
            </w:r>
            <w:r w:rsidRPr="00EE5A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Derventa</w:t>
            </w:r>
          </w:p>
          <w:p w:rsidR="00EE5AE4" w:rsidRPr="00EE5AE4" w:rsidRDefault="00EE5AE4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Default="00EE5AE4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019CE" w:rsidRDefault="007019CE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019CE" w:rsidRDefault="007019CE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019CE" w:rsidRDefault="007019CE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E5AE4" w:rsidRPr="00EE5AE4" w:rsidTr="00EE5AE4">
        <w:tc>
          <w:tcPr>
            <w:tcW w:w="9062" w:type="dxa"/>
            <w:gridSpan w:val="2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E5AE4" w:rsidRPr="00EE5AE4" w:rsidTr="00EE5AE4">
        <w:trPr>
          <w:trHeight w:val="551"/>
        </w:trPr>
        <w:tc>
          <w:tcPr>
            <w:tcW w:w="9062" w:type="dxa"/>
            <w:gridSpan w:val="2"/>
          </w:tcPr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Prijedlozi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mjera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prevazilaženje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stanja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oblasti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kulture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području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grada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:</w:t>
            </w: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Saradnja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Javne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ustanove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Centar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ostalim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institucijama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sistema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lokalne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uprave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obrazovanja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nevladinim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organizacijama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školama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realizaciji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različitih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oblika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obrazovnih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drugih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sadržaja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potrebe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građana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Zadatak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zaposlenih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Centar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22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godine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zadržati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visok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nivo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ustanove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organizovanjem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samostalno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drugim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subjektima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manifestacije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će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derventu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svrstati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vrh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zbivanja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Republici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Srpskoj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Bosni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Hercegovini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prvenstveno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misli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organizaciju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različitih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manifestacija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kojima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ćemo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građanima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približiti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vidove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umjetničkog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stvaralaštva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razvijati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potrebu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građana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kroz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kultune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različitosti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sami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individualno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nadograđuju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način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Centar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ispuni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ulogu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misiju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mu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ova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društveno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politička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zajednica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donošenjem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akata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osnivanju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stavila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zadatak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E5AE4" w:rsidRPr="00EE5AE4" w:rsidRDefault="00EE5AE4" w:rsidP="00EE5AE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Obezbjediti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sredstava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samostalno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organizovanje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kulturnih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aktivnosti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koje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će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pripremati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JU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Centar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kulturu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.</w:t>
            </w:r>
          </w:p>
          <w:p w:rsidR="00EE5AE4" w:rsidRPr="00EE5AE4" w:rsidRDefault="00EE5AE4" w:rsidP="00EE5AE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</w:p>
          <w:p w:rsidR="00EE5AE4" w:rsidRPr="00EE5AE4" w:rsidRDefault="00EE5AE4" w:rsidP="00EE5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AE4" w:rsidRPr="00EE5AE4" w:rsidRDefault="00EE5AE4" w:rsidP="00EE5AE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Nedovolјna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tehnička</w:t>
            </w:r>
            <w:r w:rsidRPr="00EE5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opremlјenost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projektori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filmske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projekcije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rasvjeta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pozornice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zastarjelost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opreme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velikoj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sali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itd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E5AE4" w:rsidRPr="00EE5AE4" w:rsidRDefault="00EE5AE4" w:rsidP="00EE5AE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narednom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periodu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otkloniti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tehničke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nedostatke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nabaviti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opremu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za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tehničko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unapređenje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rada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ustanove</w:t>
            </w:r>
            <w:r w:rsidRPr="00EE5AE4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</w:tr>
    </w:tbl>
    <w:p w:rsidR="00EE5AE4" w:rsidRDefault="007019CE" w:rsidP="007019CE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                       </w:t>
      </w:r>
    </w:p>
    <w:p w:rsidR="007019CE" w:rsidRDefault="007019CE" w:rsidP="007019CE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6CE8" w:rsidRPr="00EE5AE4" w:rsidRDefault="00786CE8" w:rsidP="007019CE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JU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NARODNA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BIBLIOTEKA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BRANKO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RADIČEVIĆ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DERVENTA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E4" w:rsidRPr="007019CE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Javna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ustanova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posjeduje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značajne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kapacitete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održavanje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umjetničkih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sadržaja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predstavlјa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bitan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faktor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razvoju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području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opštine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="007019C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   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ab/>
      </w:r>
      <w:r>
        <w:rPr>
          <w:rFonts w:ascii="Calibri" w:eastAsia="Calibri" w:hAnsi="Calibri" w:cs="Calibri"/>
          <w:sz w:val="24"/>
          <w:szCs w:val="24"/>
          <w:lang w:val="sr-Cyrl-BA"/>
        </w:rPr>
        <w:t>JU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Narodna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biblioteka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,,</w:t>
      </w:r>
      <w:r>
        <w:rPr>
          <w:rFonts w:ascii="Calibri" w:eastAsia="Calibri" w:hAnsi="Calibri" w:cs="Calibri"/>
          <w:sz w:val="24"/>
          <w:szCs w:val="24"/>
          <w:lang w:val="sr-Cyrl-BA"/>
        </w:rPr>
        <w:t>Branko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Radičević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,, </w:t>
      </w:r>
      <w:r>
        <w:rPr>
          <w:rFonts w:ascii="Calibri" w:eastAsia="Calibri" w:hAnsi="Calibri" w:cs="Calibri"/>
          <w:sz w:val="24"/>
          <w:szCs w:val="24"/>
          <w:lang w:val="sr-Cyrl-BA"/>
        </w:rPr>
        <w:t>Derventa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osnovana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1994. </w:t>
      </w:r>
      <w:r>
        <w:rPr>
          <w:rFonts w:ascii="Calibri" w:eastAsia="Calibri" w:hAnsi="Calibri" w:cs="Calibri"/>
          <w:sz w:val="24"/>
          <w:szCs w:val="24"/>
          <w:lang w:val="sr-Cyrl-BA"/>
        </w:rPr>
        <w:t>godine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. </w:t>
      </w:r>
      <w:r>
        <w:rPr>
          <w:rFonts w:ascii="Calibri" w:eastAsia="Calibri" w:hAnsi="Calibri" w:cs="Calibri"/>
          <w:sz w:val="24"/>
          <w:szCs w:val="24"/>
          <w:lang w:val="sr-Cyrl-BA"/>
        </w:rPr>
        <w:t>Osnovna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djelatnost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bibliotečka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proširena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djelatnost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djelatnost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muzeja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, </w:t>
      </w:r>
      <w:r>
        <w:rPr>
          <w:rFonts w:ascii="Calibri" w:eastAsia="Calibri" w:hAnsi="Calibri" w:cs="Calibri"/>
          <w:sz w:val="24"/>
          <w:szCs w:val="24"/>
          <w:lang w:val="sr-Cyrl-BA"/>
        </w:rPr>
        <w:t>galerija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zbirki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CS"/>
        </w:rPr>
      </w:pPr>
      <w:r>
        <w:rPr>
          <w:rFonts w:ascii="Calibri" w:eastAsia="Calibri" w:hAnsi="Calibri" w:cs="Calibri"/>
          <w:sz w:val="24"/>
          <w:szCs w:val="24"/>
          <w:lang w:val="sr-Cyrl-BA"/>
        </w:rPr>
        <w:t>Proširena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djelatnost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Služba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zavičajne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zbirke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– </w:t>
      </w:r>
      <w:r>
        <w:rPr>
          <w:rFonts w:ascii="Calibri" w:eastAsia="Calibri" w:hAnsi="Calibri" w:cs="Calibri"/>
          <w:sz w:val="24"/>
          <w:szCs w:val="24"/>
          <w:lang w:val="sr-Cyrl-BA"/>
        </w:rPr>
        <w:t>muzejska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djelatnost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>.</w:t>
      </w:r>
      <w:r w:rsidRPr="00EE5AE4">
        <w:rPr>
          <w:rFonts w:ascii="Calibri" w:eastAsia="Calibri" w:hAnsi="Calibri" w:cs="Calibri"/>
          <w:sz w:val="24"/>
          <w:szCs w:val="24"/>
          <w:lang w:val="sr-Cyrl-CS"/>
        </w:rPr>
        <w:t xml:space="preserve">    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  <w:r>
        <w:rPr>
          <w:rFonts w:ascii="Calibri" w:eastAsia="Calibri" w:hAnsi="Calibri" w:cs="Calibri"/>
          <w:b/>
          <w:sz w:val="24"/>
          <w:szCs w:val="24"/>
          <w:lang w:val="sr-Cyrl-BA"/>
        </w:rPr>
        <w:t>Odgovorna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osoba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direktor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Mirjana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Plisnić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predsjednik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Upravnog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odbora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Jovanka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Popović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  <w:r>
        <w:rPr>
          <w:rFonts w:ascii="Calibri" w:eastAsia="Calibri" w:hAnsi="Calibri" w:cs="Calibri"/>
          <w:b/>
          <w:sz w:val="24"/>
          <w:szCs w:val="24"/>
          <w:lang w:val="sr-Cyrl-BA"/>
        </w:rPr>
        <w:t>Broj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zaposlenih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radnika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bibliotečkoj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djelatnosti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6, </w:t>
      </w:r>
      <w:r>
        <w:rPr>
          <w:rFonts w:ascii="Calibri" w:eastAsia="Calibri" w:hAnsi="Calibri" w:cs="Calibri"/>
          <w:sz w:val="24"/>
          <w:szCs w:val="24"/>
          <w:lang w:val="sr-Cyrl-BA"/>
        </w:rPr>
        <w:t>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muzejskoj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1. 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 </w:t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Broj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korisnika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u</w:t>
      </w:r>
      <w:r w:rsidRPr="00EE5AE4">
        <w:rPr>
          <w:rFonts w:ascii="Calibri" w:eastAsia="Calibri" w:hAnsi="Calibri" w:cs="Calibri"/>
          <w:sz w:val="24"/>
          <w:szCs w:val="24"/>
          <w:lang w:val="sr-Latn-BA"/>
        </w:rPr>
        <w:t xml:space="preserve"> 2021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. </w:t>
      </w:r>
      <w:r>
        <w:rPr>
          <w:rFonts w:ascii="Calibri" w:eastAsia="Calibri" w:hAnsi="Calibri" w:cs="Calibri"/>
          <w:sz w:val="24"/>
          <w:szCs w:val="24"/>
          <w:lang w:val="sr-Cyrl-BA"/>
        </w:rPr>
        <w:t>godini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 </w:t>
      </w:r>
      <w:r>
        <w:rPr>
          <w:rFonts w:ascii="Calibri" w:eastAsia="Calibri" w:hAnsi="Calibri" w:cs="Calibri"/>
          <w:sz w:val="24"/>
          <w:szCs w:val="24"/>
          <w:lang w:val="sr-Cyrl-BA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3 487.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ab/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Broj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knjiga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na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kraju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 2021. </w:t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godine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: 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>42 720.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  <w:r w:rsidRPr="00EE5AE4">
        <w:rPr>
          <w:rFonts w:ascii="Calibri" w:eastAsia="Calibri" w:hAnsi="Calibri" w:cs="Calibri"/>
          <w:sz w:val="24"/>
          <w:szCs w:val="24"/>
          <w:lang w:val="sr-Cyrl-BA"/>
        </w:rPr>
        <w:tab/>
      </w:r>
      <w:r>
        <w:rPr>
          <w:rFonts w:ascii="Calibri" w:eastAsia="Calibri" w:hAnsi="Calibri" w:cs="Calibri"/>
          <w:sz w:val="24"/>
          <w:szCs w:val="24"/>
          <w:lang w:val="sr-Cyrl-BA"/>
        </w:rPr>
        <w:t>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toku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2021. </w:t>
      </w:r>
      <w:r>
        <w:rPr>
          <w:rFonts w:ascii="Calibri" w:eastAsia="Calibri" w:hAnsi="Calibri" w:cs="Calibri"/>
          <w:sz w:val="24"/>
          <w:szCs w:val="24"/>
          <w:lang w:val="sr-Cyrl-BA"/>
        </w:rPr>
        <w:t>godine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ukupni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prihodi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su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206.459,51 </w:t>
      </w:r>
      <w:r>
        <w:rPr>
          <w:rFonts w:ascii="Calibri" w:eastAsia="Calibri" w:hAnsi="Calibri" w:cs="Calibri"/>
          <w:sz w:val="24"/>
          <w:szCs w:val="24"/>
          <w:lang w:val="sr-Cyrl-BA"/>
        </w:rPr>
        <w:t>KM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, </w:t>
      </w:r>
      <w:r>
        <w:rPr>
          <w:rFonts w:ascii="Calibri" w:eastAsia="Calibri" w:hAnsi="Calibri" w:cs="Calibri"/>
          <w:sz w:val="24"/>
          <w:szCs w:val="24"/>
          <w:lang w:val="sr-Cyrl-BA"/>
        </w:rPr>
        <w:t>od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toga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prihodi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iz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Budžeta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Opštine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su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88.602,51 </w:t>
      </w:r>
      <w:r>
        <w:rPr>
          <w:rFonts w:ascii="Calibri" w:eastAsia="Calibri" w:hAnsi="Calibri" w:cs="Calibri"/>
          <w:sz w:val="24"/>
          <w:szCs w:val="24"/>
          <w:lang w:val="sr-Cyrl-BA"/>
        </w:rPr>
        <w:t>KM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prihodi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iz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Republike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su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114.959,00 </w:t>
      </w:r>
      <w:r>
        <w:rPr>
          <w:rFonts w:ascii="Calibri" w:eastAsia="Calibri" w:hAnsi="Calibri" w:cs="Calibri"/>
          <w:sz w:val="24"/>
          <w:szCs w:val="24"/>
          <w:lang w:val="sr-Cyrl-BA"/>
        </w:rPr>
        <w:t>KM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  <w:r>
        <w:rPr>
          <w:rFonts w:ascii="Calibri" w:eastAsia="Calibri" w:hAnsi="Calibri" w:cs="Calibri"/>
          <w:sz w:val="24"/>
          <w:szCs w:val="24"/>
          <w:lang w:val="sr-Cyrl-BA"/>
        </w:rPr>
        <w:t>Vlastiti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prihodi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biblioteke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toku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2021. </w:t>
      </w:r>
      <w:r>
        <w:rPr>
          <w:rFonts w:ascii="Calibri" w:eastAsia="Calibri" w:hAnsi="Calibri" w:cs="Calibri"/>
          <w:sz w:val="24"/>
          <w:szCs w:val="24"/>
          <w:lang w:val="sr-Cyrl-BA"/>
        </w:rPr>
        <w:t>godine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su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2.898,00 </w:t>
      </w:r>
      <w:r>
        <w:rPr>
          <w:rFonts w:ascii="Calibri" w:eastAsia="Calibri" w:hAnsi="Calibri" w:cs="Calibri"/>
          <w:sz w:val="24"/>
          <w:szCs w:val="24"/>
          <w:lang w:val="sr-Cyrl-BA"/>
        </w:rPr>
        <w:t>KM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*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Detalјan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finansijski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izvještaj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o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radu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biće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obrađen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kroz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Izvještaj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o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radu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JU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Narodna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biblioteka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B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Radičević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koji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predviđen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Programom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rada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SG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</w:p>
    <w:p w:rsidR="00EE5AE4" w:rsidRDefault="00EE5AE4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786CE8" w:rsidRPr="00EE5AE4" w:rsidRDefault="00786CE8" w:rsidP="00EE5AE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val="sr-Latn-BA"/>
        </w:rPr>
      </w:pP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b/>
          <w:sz w:val="24"/>
          <w:szCs w:val="24"/>
          <w:lang w:val="sr-Latn-CS"/>
        </w:rPr>
      </w:pPr>
      <w:r w:rsidRPr="00EE5AE4">
        <w:rPr>
          <w:rFonts w:ascii="Calibri" w:eastAsia="Calibri" w:hAnsi="Calibri" w:cs="Calibri"/>
          <w:sz w:val="24"/>
          <w:szCs w:val="24"/>
          <w:lang w:val="sr-Cyrl-BA"/>
        </w:rPr>
        <w:lastRenderedPageBreak/>
        <w:t xml:space="preserve">      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ab/>
      </w:r>
      <w:r>
        <w:rPr>
          <w:rFonts w:ascii="Calibri" w:eastAsia="Calibri" w:hAnsi="Calibri" w:cs="Calibri"/>
          <w:b/>
          <w:sz w:val="24"/>
          <w:szCs w:val="24"/>
          <w:lang w:val="sr-Latn-CS"/>
        </w:rPr>
        <w:t>U</w:t>
      </w:r>
      <w:r w:rsidRPr="00EE5AE4">
        <w:rPr>
          <w:rFonts w:ascii="Calibri" w:eastAsia="Calibri" w:hAnsi="Calibri" w:cs="Calibri"/>
          <w:b/>
          <w:sz w:val="24"/>
          <w:szCs w:val="24"/>
          <w:lang w:val="sr-Latn-CS"/>
        </w:rPr>
        <w:t xml:space="preserve"> </w:t>
      </w:r>
      <w:r w:rsidRPr="00EE5AE4">
        <w:rPr>
          <w:rFonts w:ascii="Calibri" w:eastAsia="Calibri" w:hAnsi="Calibri" w:cs="Calibri"/>
          <w:b/>
          <w:sz w:val="24"/>
          <w:szCs w:val="24"/>
        </w:rPr>
        <w:t>2021.</w:t>
      </w:r>
      <w:r>
        <w:rPr>
          <w:rFonts w:ascii="Calibri" w:eastAsia="Calibri" w:hAnsi="Calibri" w:cs="Calibri"/>
          <w:b/>
          <w:sz w:val="24"/>
          <w:szCs w:val="24"/>
        </w:rPr>
        <w:t>godini</w:t>
      </w:r>
      <w:r w:rsidRPr="00EE5AE4">
        <w:rPr>
          <w:rFonts w:ascii="Calibri" w:eastAsia="Calibri" w:hAnsi="Calibri" w:cs="Calibri"/>
          <w:b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Latn-CS"/>
        </w:rPr>
        <w:t>rad</w:t>
      </w:r>
      <w:r w:rsidRPr="00EE5AE4">
        <w:rPr>
          <w:rFonts w:ascii="Calibri" w:eastAsia="Calibri" w:hAnsi="Calibri" w:cs="Calibri"/>
          <w:b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Latn-CS"/>
        </w:rPr>
        <w:t>Biblioteke</w:t>
      </w:r>
      <w:r w:rsidRPr="00EE5AE4">
        <w:rPr>
          <w:rFonts w:ascii="Calibri" w:eastAsia="Calibri" w:hAnsi="Calibri" w:cs="Calibri"/>
          <w:b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Latn-CS"/>
        </w:rPr>
        <w:t>su</w:t>
      </w:r>
      <w:r w:rsidRPr="00EE5AE4">
        <w:rPr>
          <w:rFonts w:ascii="Calibri" w:eastAsia="Calibri" w:hAnsi="Calibri" w:cs="Calibri"/>
          <w:b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Latn-CS"/>
        </w:rPr>
        <w:t>obilјežili</w:t>
      </w:r>
      <w:r w:rsidRPr="00EE5AE4">
        <w:rPr>
          <w:rFonts w:ascii="Calibri" w:eastAsia="Calibri" w:hAnsi="Calibri" w:cs="Calibri"/>
          <w:b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Latn-CS"/>
        </w:rPr>
        <w:t>slјedeći</w:t>
      </w:r>
      <w:r w:rsidRPr="00EE5AE4">
        <w:rPr>
          <w:rFonts w:ascii="Calibri" w:eastAsia="Calibri" w:hAnsi="Calibri" w:cs="Calibri"/>
          <w:b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Latn-CS"/>
        </w:rPr>
        <w:t>kulturni</w:t>
      </w:r>
      <w:r w:rsidRPr="00EE5AE4">
        <w:rPr>
          <w:rFonts w:ascii="Calibri" w:eastAsia="Calibri" w:hAnsi="Calibri" w:cs="Calibri"/>
          <w:b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Latn-CS"/>
        </w:rPr>
        <w:t>sadržaji</w:t>
      </w:r>
      <w:r w:rsidRPr="00EE5AE4">
        <w:rPr>
          <w:rFonts w:ascii="Calibri" w:eastAsia="Calibri" w:hAnsi="Calibri" w:cs="Calibri"/>
          <w:b/>
          <w:sz w:val="24"/>
          <w:szCs w:val="24"/>
          <w:lang w:val="sr-Latn-CS"/>
        </w:rPr>
        <w:t>: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Latn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proofErr w:type="gramStart"/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>•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Promocija</w:t>
      </w:r>
      <w:proofErr w:type="gramEnd"/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knjige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Glogi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“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govori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životu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poznatog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srpskog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glumca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Nebojše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Glogovca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autora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Aleksandra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Đuričića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•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poznatim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muzičarom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kantautorom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Dejanom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Cukićem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prisutnim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nekoliko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svojih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djela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svog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prevodilačkog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opusa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• 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Radionica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pletenja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realizovana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prolјetnom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zimskom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periodu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• 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Promociji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knjige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Jesenja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gozba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vilom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Bosilјčicom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prisustvovali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učenici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4.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razreda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Osnovne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škole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Nikola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Tesla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“ .</w:t>
      </w:r>
    </w:p>
    <w:p w:rsid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• 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Promocija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knjige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Dušice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Stanković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Đukić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Dnevnik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mame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pubertetu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održana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prepunoj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786CE8" w:rsidRPr="00EE5AE4" w:rsidRDefault="00786CE8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•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Osnivači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kluba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istoričara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Posavina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održali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promociju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glasnika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Posavina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“.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•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Povodom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23.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aprila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Svjetskog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knjiga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biblioteku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besplatno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učlanjena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332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korisnika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ukupnog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broja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učlanjenih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čitalaca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127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novih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korisnika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zdravstveni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zdravlјa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besplatan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upis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dobili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kao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vid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zahvalnosti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požrtvovan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periodu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pandemije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•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Narodnoj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Branko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Radičević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uspješno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realizovana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razmjena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udžbenika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učenike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osnovnih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srednjih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škola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• 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Osnivači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kluba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istoričara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Posavina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održali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promociju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drugog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izdanja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glasnika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Naša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misao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objedinjuje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istorijske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naučne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Nakon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promocije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osnivači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časopisa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održali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predavanje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temu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ideologije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realizacije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genocida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Srbima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NDH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“.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•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Knjigu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Mozgoverzum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Slaviše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Savića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predstavile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Andrijana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Petrić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Nina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Railić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Jelena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Škrbić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numPr>
          <w:ilvl w:val="0"/>
          <w:numId w:val="18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  <w:r>
        <w:rPr>
          <w:rFonts w:ascii="Times New Roman" w:eastAsia="Times New Roman" w:hAnsi="Times New Roman" w:cs="Calibri"/>
          <w:sz w:val="24"/>
          <w:szCs w:val="24"/>
          <w:lang w:val="sr-Cyrl-BA"/>
        </w:rPr>
        <w:t>Ljeto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obilјežila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promocija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stručne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knjige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Kvalitet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predškolskog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kurikuluma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cjelovit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razvoj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djeteta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autorke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Gordane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Simić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numPr>
          <w:ilvl w:val="0"/>
          <w:numId w:val="18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Narodna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Branko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Radičević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saradnji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Centrom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kulturu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organizovala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ivođenje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pozorišne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Žensko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šinjelu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govori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najveće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srpske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heroine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Milunki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Flori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Sends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Nadeždi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Petrović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izvele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glumice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Beograda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Nina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Grahovac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Jovana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Petronijević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Vesna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Paštrović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numPr>
          <w:ilvl w:val="0"/>
          <w:numId w:val="18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Krajem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održana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promocija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putopisnog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vodiča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Putovanje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kroz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Bosnu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Hercegovinu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novinara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Zorana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Matića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numPr>
          <w:ilvl w:val="0"/>
          <w:numId w:val="18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  <w:r>
        <w:rPr>
          <w:rFonts w:ascii="Times New Roman" w:eastAsia="Times New Roman" w:hAnsi="Times New Roman" w:cs="Calibri"/>
          <w:sz w:val="24"/>
          <w:szCs w:val="24"/>
          <w:lang w:val="sr-Cyrl-BA"/>
        </w:rPr>
        <w:t>Maturanti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Srednjoškolskog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centra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Mihajlo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Pupin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napravili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najlјepše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slike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svoje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maturalne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panoe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Takođe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slikanje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često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obavlјali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parovi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vjenčanjima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numPr>
          <w:ilvl w:val="0"/>
          <w:numId w:val="18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proglasili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najbolјe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čitaoce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nagradili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knjigom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diplomom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besplatnom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članarinom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Najviše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knjiga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pročitali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Ninković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(108)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Aleksandar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Rikanović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(44).</w:t>
      </w:r>
    </w:p>
    <w:p w:rsidR="00EE5AE4" w:rsidRDefault="00EE5AE4" w:rsidP="00EE5AE4">
      <w:pPr>
        <w:numPr>
          <w:ilvl w:val="0"/>
          <w:numId w:val="18"/>
        </w:numPr>
        <w:spacing w:after="0" w:line="240" w:lineRule="auto"/>
        <w:ind w:left="180" w:hanging="180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  <w:r>
        <w:rPr>
          <w:rFonts w:ascii="Times New Roman" w:eastAsia="Times New Roman" w:hAnsi="Times New Roman" w:cs="Calibri"/>
          <w:sz w:val="24"/>
          <w:szCs w:val="24"/>
          <w:lang w:val="sr-Cyrl-BA"/>
        </w:rPr>
        <w:t>Kraj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već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tradicionalno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rezervisan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profesionalno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fotografisanje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prazničnom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ambijentu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prostorijama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objektiv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fotografa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Ivana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Živkovića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stalo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200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porodica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786CE8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786CE8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786CE8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786CE8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786CE8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786CE8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786CE8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786CE8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786CE8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786CE8" w:rsidRPr="007019CE" w:rsidRDefault="00786CE8" w:rsidP="00786CE8">
      <w:p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</w:p>
    <w:p w:rsidR="00EE5AE4" w:rsidRPr="007019CE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Latn-CS"/>
        </w:rPr>
      </w:pPr>
      <w:r w:rsidRPr="00EE5AE4">
        <w:rPr>
          <w:rFonts w:ascii="Calibri" w:eastAsia="Calibri" w:hAnsi="Calibri" w:cs="Calibri"/>
          <w:sz w:val="24"/>
          <w:szCs w:val="24"/>
          <w:lang w:val="sr-Latn-CS"/>
        </w:rPr>
        <w:lastRenderedPageBreak/>
        <w:t>„</w:t>
      </w:r>
      <w:r>
        <w:rPr>
          <w:rFonts w:ascii="Calibri" w:eastAsia="Calibri" w:hAnsi="Calibri" w:cs="Calibri"/>
          <w:b/>
          <w:sz w:val="28"/>
          <w:szCs w:val="24"/>
          <w:lang w:val="sr-Latn-CS"/>
        </w:rPr>
        <w:t>Ljetna</w:t>
      </w:r>
      <w:r w:rsidRPr="00EE5AE4">
        <w:rPr>
          <w:rFonts w:ascii="Calibri" w:eastAsia="Calibri" w:hAnsi="Calibri" w:cs="Calibri"/>
          <w:b/>
          <w:sz w:val="28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b/>
          <w:sz w:val="28"/>
          <w:szCs w:val="24"/>
          <w:lang w:val="sr-Latn-CS"/>
        </w:rPr>
        <w:t>art</w:t>
      </w:r>
      <w:r w:rsidRPr="00EE5AE4">
        <w:rPr>
          <w:rFonts w:ascii="Calibri" w:eastAsia="Calibri" w:hAnsi="Calibri" w:cs="Calibri"/>
          <w:b/>
          <w:sz w:val="28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b/>
          <w:sz w:val="28"/>
          <w:szCs w:val="24"/>
          <w:lang w:val="sr-Latn-CS"/>
        </w:rPr>
        <w:t>scena</w:t>
      </w:r>
      <w:r w:rsidRPr="00EE5AE4">
        <w:rPr>
          <w:rFonts w:ascii="Calibri" w:eastAsia="Calibri" w:hAnsi="Calibri" w:cs="Calibri"/>
          <w:sz w:val="28"/>
          <w:szCs w:val="24"/>
          <w:lang w:val="sr-Latn-CS"/>
        </w:rPr>
        <w:t xml:space="preserve">“ </w:t>
      </w: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CS"/>
        </w:rPr>
      </w:pPr>
      <w:r>
        <w:rPr>
          <w:rFonts w:ascii="Calibri" w:eastAsia="Calibri" w:hAnsi="Calibri" w:cs="Calibri"/>
          <w:sz w:val="24"/>
          <w:szCs w:val="24"/>
          <w:lang w:val="sr-Cyrl-CS"/>
        </w:rPr>
        <w:t>koja</w:t>
      </w:r>
      <w:r w:rsidRPr="00EE5AE4">
        <w:rPr>
          <w:rFonts w:ascii="Calibri" w:eastAsia="Calibri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CS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CS"/>
        </w:rPr>
        <w:t>trajala</w:t>
      </w:r>
      <w:r w:rsidRPr="00EE5AE4">
        <w:rPr>
          <w:rFonts w:ascii="Calibri" w:eastAsia="Calibri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CS"/>
        </w:rPr>
        <w:t>tokom</w:t>
      </w:r>
      <w:r w:rsidRPr="00EE5AE4">
        <w:rPr>
          <w:rFonts w:ascii="Calibri" w:eastAsia="Calibri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CS"/>
        </w:rPr>
        <w:t>jula</w:t>
      </w:r>
      <w:r w:rsidRPr="00EE5AE4">
        <w:rPr>
          <w:rFonts w:ascii="Calibri" w:eastAsia="Calibri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CS"/>
        </w:rPr>
        <w:t>i</w:t>
      </w:r>
      <w:r w:rsidRPr="00EE5AE4">
        <w:rPr>
          <w:rFonts w:ascii="Calibri" w:eastAsia="Calibri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CS"/>
        </w:rPr>
        <w:t>avgusta</w:t>
      </w:r>
      <w:r w:rsidRPr="00EE5AE4">
        <w:rPr>
          <w:rFonts w:ascii="Calibri" w:eastAsia="Calibri" w:hAnsi="Calibri" w:cs="Calibri"/>
          <w:sz w:val="24"/>
          <w:szCs w:val="24"/>
          <w:lang w:val="sr-Cyrl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Latn-CS"/>
        </w:rPr>
        <w:t>obilјežila</w:t>
      </w:r>
      <w:r w:rsidRPr="00EE5AE4">
        <w:rPr>
          <w:rFonts w:ascii="Calibri" w:eastAsia="Calibri" w:hAnsi="Calibri" w:cs="Calibri"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Latn-CS"/>
        </w:rPr>
        <w:t>je</w:t>
      </w:r>
      <w:r w:rsidRPr="00EE5AE4">
        <w:rPr>
          <w:rFonts w:ascii="Calibri" w:eastAsia="Calibri" w:hAnsi="Calibri" w:cs="Calibri"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Latn-CS"/>
        </w:rPr>
        <w:t>lјeto</w:t>
      </w:r>
      <w:r w:rsidRPr="00EE5AE4">
        <w:rPr>
          <w:rFonts w:ascii="Calibri" w:eastAsia="Calibri" w:hAnsi="Calibri" w:cs="Calibri"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Latn-CS"/>
        </w:rPr>
        <w:t>u</w:t>
      </w:r>
      <w:r w:rsidRPr="00EE5AE4">
        <w:rPr>
          <w:rFonts w:ascii="Calibri" w:eastAsia="Calibri" w:hAnsi="Calibri" w:cs="Calibri"/>
          <w:sz w:val="24"/>
          <w:szCs w:val="24"/>
          <w:lang w:val="sr-Latn-CS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Latn-CS"/>
        </w:rPr>
        <w:t>Derventi</w:t>
      </w:r>
      <w:r w:rsidRPr="00EE5AE4">
        <w:rPr>
          <w:rFonts w:ascii="Calibri" w:eastAsia="Calibri" w:hAnsi="Calibri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okrilјem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Narodne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biblioteke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organizatorsku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palicu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književnice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Aleksandre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Marilović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profesorice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muzike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Milijane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Žunić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pijanistkinje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Dragane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Latinović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realizovana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ideja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podizanju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kulturne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viši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nivo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Cilј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manifestacije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kupovina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klavira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Narodnu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bilioteku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Branko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Radičević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“.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Tokom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festivala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derventskoj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publici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brojni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derventski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umjetnici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gosti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susjednih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gradova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Prvo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Ljetne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otvorili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učenici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Muzičke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škole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izvodeći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poznate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kompozicije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domaćih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stranih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kompozitora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klaviru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harmonici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gitari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violini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Drugo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Ljetne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obilјežila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izložba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slika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profesorice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Jelene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Bardak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mladih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slikarki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Dajane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Ćuk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Sare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Tatomir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Tokom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održan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dvodnevni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sajam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knjiga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predstavile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izdavačke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kuće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Imprimatur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antikvarijat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Ramajana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Udruženje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strip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umjetnika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lјubitelјa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stripa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Deveta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dimenzija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kao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autori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okviru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Zavičajne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zbirke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“.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Treće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festivala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znaku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književnog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stvaralaštva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nagrađivane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književnice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Stupar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Trifunović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Banjaluke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Četvrto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Ljetne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znaku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filma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Apsolvent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filmske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TV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režije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Akademiji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umjetnosti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Univerziteta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Banjoj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Luci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Vuk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Pijetlović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održao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nekoliko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mini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radionica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kojima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polaznici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upoznali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ovom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vrstom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umjetnosti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Peto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obilјežila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kolažna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tamo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glumi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“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izveli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odrasli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polaznici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Dramskog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studija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NB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Branko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Radičević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Ovogodišnje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šesto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Ljetne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uveličali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članovi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dječijeg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crkvenog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hora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Javor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Doboja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Pomenuto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organizatori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iskoristili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podizanje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svijesti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obolјelima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mišićne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spinalne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atrofije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među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kojima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naš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sugrađanin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Mihajlo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Radanović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sedmoj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Ljetne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predstavlјena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izložba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crteža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nazivom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Govorom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tijela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umjetnica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Sare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Maje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Šarenac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Danijele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Mihić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Iste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promovisan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časopis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književnost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umjetnost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Srp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“.,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tokom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svoje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stihove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publici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mladi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pjesnici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Milan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Vulić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Miliš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Puđa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Tokom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osme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Ljetne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publici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književnici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Miladin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Berić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Goran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Gavrić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Milan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Rakulј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Deveto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izdanje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Ljetne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donijelo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predavanje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radionicu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temu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Moda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reciklaža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modne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dizajnerke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Maje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Knežević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Birmančević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Deseto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znaku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tradicionalne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igre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pjesme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izvođenju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ansabla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FUG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Motajica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SKUD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nastupa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pjevačke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grupe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orkestra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kulturno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umjetničkog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društva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Ovogodišnja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obogaćena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druženjem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književnicom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Aleksandrom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Čvorović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mladom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pjesnikinjom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Evitom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Bojkovac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izložbom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ilustracija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djecu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kroz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promociju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društvene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igre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Svijet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čarobnih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knjiga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upotpunio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Bojan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Nikolić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Ljetna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zatvorena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nastupom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grupe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Deminutiv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čiji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članovi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mladi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talentovani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muzičari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područja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Prnjavora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Doboja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mnogobrojnom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publikom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nizali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hitove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poznatih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grupa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prostora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bivše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Jugoslavije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•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Zaposleni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biblioteci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kroz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projekat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Čitalići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donirali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učenicima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Osnovne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škole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Đorđo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Panzalović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401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naslov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Takođe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odazvali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poziv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načelnika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opštine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Stanari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učestvovali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akciji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prikuplјanja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knjiga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formiranje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bibliotke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čak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740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publikacija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lastRenderedPageBreak/>
        <w:t xml:space="preserve"> • 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Narodna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biblioteka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Branko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Radičević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potpisala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ugovor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predstavnicima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Fondacije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porodicu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okviru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projekta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Prijatelјi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porodice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osnovu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kojeg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porodice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troje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više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djece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imaju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pravo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besplatno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članstvo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biblioteci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•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biblioteci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tokom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održavala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CS"/>
        </w:rPr>
        <w:t>Škola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CS"/>
        </w:rPr>
        <w:t>glume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vodio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diplomirani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Dramaturg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Siniša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Tešanović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Dramski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studio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Narodna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biblioteka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Branko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Radičević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uspio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uprkos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pandemiji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poslјedicama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razornog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zemlјotresa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krajem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pretprošle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održi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kontinuitet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tokom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202</w:t>
      </w:r>
      <w:r w:rsidRPr="00EE5AE4">
        <w:rPr>
          <w:rFonts w:ascii="Times New Roman" w:eastAsia="Times New Roman" w:hAnsi="Times New Roman" w:cs="Calibri"/>
          <w:sz w:val="24"/>
          <w:szCs w:val="24"/>
          <w:lang w:val="sr-Latn-BA"/>
        </w:rPr>
        <w:t>1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Latn-BA"/>
        </w:rPr>
        <w:t>.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nastavlјen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februaru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kraja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decembra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prošle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Kao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institucije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tako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Dramski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studio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primoran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prilagodi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tokom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martovske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izolacije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kada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probe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isklјučivo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rađene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putem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vibera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kao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što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održavala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onlajn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nastava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Taj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način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odnosio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osnovce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srednjoškolce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  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Grupa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odrasle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nažalost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primorana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cijeli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aprila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pauzira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jer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većina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izolaciji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zbog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korone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početkom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školske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došlo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novog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pogoršanja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epidemiološke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situacije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samim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pojačao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onlajn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proba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smanjena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igranja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gostovanja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ovom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periodu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devet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mjeseci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sedam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mjeseci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izuzme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mart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novembar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kada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najviše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kovid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izolacija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),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scenu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postavlјene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2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premijere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1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ispitnu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četiri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puta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gostovanjima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izvan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Sveukupno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čak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16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nastupa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što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svakako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veliki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uspjeh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obzirom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tešku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premijera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2021.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godini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edukativna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djecu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govori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važnosti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pravilne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ishrane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–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druga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premijera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kolažna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tamo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...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glumi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?“,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kojoj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stariji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polaznici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srednjoškolci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najbolјim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glumačkim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zadacima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pokazali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dokazali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nikada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kasno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stane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daske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život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znače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Obije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naišle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odličan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prijem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publike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sveopšte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oduševlјenje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Osim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premijera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krajem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odigrali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jednu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ispitnu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najmlađim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polaznicima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dramskog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studija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kojoj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mališani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pokazali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svoje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umijeće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recitovanju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imitacijama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improvizacijama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Ostvarena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2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gostovanja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Ženski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razgovori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Prnjavoru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Srpcu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imali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2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gostovanja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Veselo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povrće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festivalu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Doboju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Prnjavoru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Veliki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uspjeh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ostvarila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grupa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Osnovaca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Veselo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povrće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1.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Festivalu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dječijeg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dramskog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stvaralaštva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Doboju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Dobojska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vrteška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kome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dobili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čak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nagrade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BA"/>
        </w:rPr>
      </w:pPr>
      <w:r>
        <w:rPr>
          <w:rFonts w:ascii="Times New Roman" w:eastAsia="Times New Roman" w:hAnsi="Times New Roman" w:cs="Calibri"/>
          <w:sz w:val="24"/>
          <w:szCs w:val="24"/>
          <w:lang w:val="sr-Cyrl-BA"/>
        </w:rPr>
        <w:t>Ovo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prvi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put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takmičilo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jednom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pozorišnom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festivalu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nagrade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zaista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odraz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predanog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stručnog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dostojanstveno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predstavlјen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grad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Taj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uspjeh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dodatni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podstrek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vjetar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leđa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dalјi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Uz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redovne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aktivnosti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Dramskog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studija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odazvali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pozivu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nastupali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/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predstavlјali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slјedećim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manifestacijama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: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Dramske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radionice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Laktašima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Teodora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Ružić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učestvovala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dramskim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radionicama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sklopu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16.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Internacionalnog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festivala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amaterskog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teatra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2021.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Laktašima</w:t>
      </w:r>
    </w:p>
    <w:p w:rsidR="00EE5AE4" w:rsidRPr="00EE5AE4" w:rsidRDefault="00EE5AE4" w:rsidP="00EE5AE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„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Latn-BA"/>
        </w:rPr>
        <w:t xml:space="preserve">IV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Vidovdansko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veče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otvorenom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“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saradnji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Kolom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srpskih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sestara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Carica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Milica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;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nastupao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Nikola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Živković</w:t>
      </w:r>
    </w:p>
    <w:p w:rsidR="00EE5AE4" w:rsidRPr="00EE5AE4" w:rsidRDefault="00EE5AE4" w:rsidP="00EE5AE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Ljetna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Art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scena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“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premijera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kolažne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tamo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...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glumi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?“</w:t>
      </w:r>
    </w:p>
    <w:p w:rsidR="00EE5AE4" w:rsidRPr="00EE5AE4" w:rsidRDefault="00EE5AE4" w:rsidP="00EE5AE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„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Pozorišna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revija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Prnjavor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prijatelјi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“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nastup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“</w:t>
      </w:r>
    </w:p>
    <w:p w:rsidR="00EE5AE4" w:rsidRPr="00EE5AE4" w:rsidRDefault="00EE5AE4" w:rsidP="00EE5AE4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„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20.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Festival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omladinskih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pozorišta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Republike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Srpske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“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Višegradu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;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Teodora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Ružić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Nikola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Živković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učestvovali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dramskim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radionicama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Uz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gore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navedene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uspjehe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svakako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treba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izdvojiti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veliki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uspjeh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priznanje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mentora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dramskog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studija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Sinišu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Tešanovića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već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pomenutom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„20.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Festivalu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omladinskih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pozorišta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Republike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Srpske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Tešanoviću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uručena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„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Nagrada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Vladimir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Kezić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Keza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cjelokupni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doprinos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razvoju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omladinskih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pozorišta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Republici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Srpkoj</w:t>
      </w:r>
      <w:r w:rsidRPr="00EE5AE4">
        <w:rPr>
          <w:rFonts w:ascii="Times New Roman" w:eastAsia="Times New Roman" w:hAnsi="Times New Roman" w:cs="Calibri"/>
          <w:bCs/>
          <w:sz w:val="24"/>
          <w:szCs w:val="24"/>
          <w:lang w:val="sr-Cyrl-BA"/>
        </w:rPr>
        <w:t>.</w:t>
      </w: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Dramski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studio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Narodna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biblioteka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Branko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Radičević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radi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uzrasne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skupine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 -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grupe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osnovaca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srednjoškolaca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starijih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.</w:t>
      </w:r>
    </w:p>
    <w:p w:rsidR="00786CE8" w:rsidRPr="00EE5AE4" w:rsidRDefault="00786CE8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sr-Cyrl-CS"/>
        </w:rPr>
      </w:pPr>
      <w:r>
        <w:rPr>
          <w:rFonts w:ascii="Times New Roman" w:eastAsia="Times New Roman" w:hAnsi="Times New Roman" w:cs="Calibri"/>
          <w:sz w:val="24"/>
          <w:szCs w:val="24"/>
          <w:lang w:val="sr-Cyrl-CS"/>
        </w:rPr>
        <w:t>Hronološki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pregled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aktivnosti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: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>1.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01.03.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CS"/>
        </w:rPr>
        <w:t>Scenski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CS"/>
        </w:rPr>
        <w:t>kolaž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CS"/>
        </w:rPr>
        <w:t>srednjoškolaca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CS"/>
        </w:rPr>
        <w:t>“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prva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repriza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Calibri"/>
          <w:sz w:val="24"/>
          <w:szCs w:val="24"/>
          <w:lang w:val="sr-Cyrl-CS"/>
        </w:rPr>
        <w:t>Derventa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CS"/>
        </w:rPr>
        <w:t>)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2. 04.03.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Ženski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razgovori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“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gostovanje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Srpcu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3. 05.03.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Ženski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razgovori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“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druga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repriza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Prnjavoru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4. 09.03.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Ženski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razgovori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“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druga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repriza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Derventi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5. 08.06.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“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premijera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Derventi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Latn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6. 14.06.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“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gostovanje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Gerontološkom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centru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Derventi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Latn-BA"/>
        </w:rPr>
        <w:t xml:space="preserve">7. 21 – 27.06.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Dramske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radionice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Laktašima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Teodora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Ružić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učestvovala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dramskim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radionicama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sklopu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16.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Internacionalnog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festivala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amaterskog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teatra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2021.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Laktašima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8</w:t>
      </w:r>
      <w:r w:rsidRPr="00EE5AE4">
        <w:rPr>
          <w:rFonts w:ascii="Times New Roman" w:eastAsia="Times New Roman" w:hAnsi="Times New Roman" w:cs="Calibri"/>
          <w:sz w:val="24"/>
          <w:szCs w:val="24"/>
          <w:lang w:val="sr-Latn-BA"/>
        </w:rPr>
        <w:t>. 2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4</w:t>
      </w:r>
      <w:r w:rsidRPr="00EE5AE4">
        <w:rPr>
          <w:rFonts w:ascii="Times New Roman" w:eastAsia="Times New Roman" w:hAnsi="Times New Roman" w:cs="Calibri"/>
          <w:sz w:val="24"/>
          <w:szCs w:val="24"/>
          <w:lang w:val="sr-Latn-BA"/>
        </w:rPr>
        <w:t xml:space="preserve">.06.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“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prvo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gostovanje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vrtiću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Trol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Derventi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9. 26.06.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“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prvi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nastup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jednom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pozorišnom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festivalu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: 1.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Festival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dječijeg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dramskog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stvaralaštva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Doboju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Dobojska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vrteška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dobili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tri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nagrade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odnosno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priznanja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: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ab/>
        <w:t xml:space="preserve">–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Pohvalu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Dramskom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studiju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JU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Narodna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biblioteka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"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Branko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Radičević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"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kolektivni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scenski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pokret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"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" (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reditelј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Siniša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Tešanović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)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ab/>
        <w:t xml:space="preserve">–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Nagradu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glumački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potencijal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kategoriji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osnovaca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Stefani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Stanić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ulogu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Krastavca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"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" (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reditelј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Siniša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Tešanović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)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ab/>
        <w:t xml:space="preserve">–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Nagradu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glumački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potencijal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kategoriji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osnovaca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Eleni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Kuzmanović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ulogu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Karfiola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"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" (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reditelј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Siniša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Tešanović</w:t>
      </w:r>
      <w:r w:rsidR="00786CE8">
        <w:rPr>
          <w:rFonts w:ascii="Times New Roman" w:eastAsia="Times New Roman" w:hAnsi="Times New Roman" w:cs="Calibri"/>
          <w:sz w:val="24"/>
          <w:szCs w:val="24"/>
          <w:lang w:val="sr-Cyrl-BA"/>
        </w:rPr>
        <w:t>)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10. 26.06. „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Latn-BA"/>
        </w:rPr>
        <w:t xml:space="preserve">IV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Vidovdansko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veče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otvorenom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“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saradnji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Kolom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srpskih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sestara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Carica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Milica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iz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;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nastupao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Nikola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Živković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monologom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val="sr-Cyrl-BA"/>
        </w:rPr>
        <w:t>Molitva</w:t>
      </w:r>
      <w:r w:rsidRPr="00EE5AE4">
        <w:rPr>
          <w:rFonts w:ascii="Times New Roman" w:eastAsia="Times New Roman" w:hAnsi="Times New Roman" w:cs="Calibri"/>
          <w:i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Calibri"/>
          <w:i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val="sr-Cyrl-BA"/>
        </w:rPr>
        <w:t>Srbiju</w:t>
      </w:r>
      <w:r w:rsidRPr="00EE5AE4">
        <w:rPr>
          <w:rFonts w:ascii="Times New Roman" w:eastAsia="Times New Roman" w:hAnsi="Times New Roman" w:cs="Calibri"/>
          <w:i/>
          <w:sz w:val="24"/>
          <w:szCs w:val="24"/>
          <w:lang w:val="sr-Cyrl-BA"/>
        </w:rPr>
        <w:t xml:space="preserve">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Despot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Stefan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Lazarević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dramski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komad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Boj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Kosovu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autora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Ljubomira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Simovića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11. 29.06.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Veselo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povrće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“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drugo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gostovanje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vrtiću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Trol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Derventi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12. 29.07.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Ko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to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tamo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...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glumi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?“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premijera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kolažne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okviru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Ljetne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Art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>scene</w:t>
      </w:r>
      <w:r w:rsidRPr="00EE5AE4">
        <w:rPr>
          <w:rFonts w:ascii="Times New Roman" w:eastAsia="Times New Roman" w:hAnsi="Times New Roman" w:cs="Calibri"/>
          <w:b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Derventi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en-U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13. 29.09. 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>„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Veselo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povrće</w:t>
      </w:r>
      <w:proofErr w:type="gramStart"/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“ 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>–</w:t>
      </w:r>
      <w:proofErr w:type="gramEnd"/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nastup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na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Sedmoj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pozorišnoj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reviji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„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Prnjavor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prijatelјi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“ ,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Prnjavoru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en-US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>14. 20 – 24.10. „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20.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Festival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omladinskih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pozorišta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Republike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Srpske</w:t>
      </w:r>
      <w:proofErr w:type="gramStart"/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“ –</w:t>
      </w:r>
      <w:proofErr w:type="gramEnd"/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ove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godine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održan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Višegradu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Teodora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Ružić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i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Nikola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Živković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učestvovali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dramskim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radionicama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;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a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Siniši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Tešanoviću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en-US"/>
        </w:rPr>
        <w:t>uručena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Nagrada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Vladimir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Kezić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–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Keza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za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cjelokupni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doprinos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razvoju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dramskog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stvaralaštva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u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Republici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en-US"/>
        </w:rPr>
        <w:t>Srpkoj</w:t>
      </w: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 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en-US"/>
        </w:rPr>
        <w:t xml:space="preserve">15. 29.10.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„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Ženski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razgovori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“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treća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repriza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Derventi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Calibri"/>
          <w:sz w:val="24"/>
          <w:szCs w:val="24"/>
          <w:lang w:val="sr-Latn-BA"/>
        </w:rPr>
        <w:t>1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>6</w:t>
      </w:r>
      <w:r w:rsidRPr="00EE5AE4">
        <w:rPr>
          <w:rFonts w:ascii="Times New Roman" w:eastAsia="Times New Roman" w:hAnsi="Times New Roman" w:cs="Calibri"/>
          <w:sz w:val="24"/>
          <w:szCs w:val="24"/>
          <w:lang w:val="sr-Latn-BA"/>
        </w:rPr>
        <w:t xml:space="preserve">. 28.12. 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Latn-BA"/>
        </w:rPr>
        <w:t>„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Prvi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>koraci</w:t>
      </w:r>
      <w:r w:rsidRPr="00EE5AE4">
        <w:rPr>
          <w:rFonts w:ascii="Times New Roman" w:eastAsia="Times New Roman" w:hAnsi="Times New Roman" w:cs="Calibri"/>
          <w:b/>
          <w:bCs/>
          <w:sz w:val="24"/>
          <w:szCs w:val="24"/>
          <w:lang w:val="sr-Cyrl-BA"/>
        </w:rPr>
        <w:t xml:space="preserve">“ 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–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ispitna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predstava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najmlađih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polaznika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škole</w:t>
      </w:r>
      <w:r w:rsidRPr="00EE5AE4">
        <w:rPr>
          <w:rFonts w:ascii="Times New Roman" w:eastAsia="Times New Roman" w:hAnsi="Times New Roman" w:cs="Calibri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sr-Cyrl-BA"/>
        </w:rPr>
        <w:t>glume</w:t>
      </w:r>
    </w:p>
    <w:p w:rsidR="00786CE8" w:rsidRPr="00EE5AE4" w:rsidRDefault="00786CE8" w:rsidP="00EE5AE4">
      <w:pPr>
        <w:spacing w:after="0" w:line="240" w:lineRule="auto"/>
        <w:rPr>
          <w:rFonts w:ascii="Calibri" w:eastAsia="Calibri" w:hAnsi="Calibri" w:cs="Calibri"/>
          <w:b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40" w:lineRule="auto"/>
        <w:rPr>
          <w:rFonts w:ascii="Calibri" w:eastAsia="Calibri" w:hAnsi="Calibri" w:cs="Calibri"/>
          <w:b/>
          <w:sz w:val="24"/>
          <w:szCs w:val="24"/>
          <w:lang w:val="sr-Cyrl-BA"/>
        </w:rPr>
      </w:pPr>
      <w:r>
        <w:rPr>
          <w:rFonts w:ascii="Calibri" w:eastAsia="Calibri" w:hAnsi="Calibri" w:cs="Calibri"/>
          <w:b/>
          <w:sz w:val="24"/>
          <w:szCs w:val="24"/>
          <w:lang w:val="sr-Cyrl-BA"/>
        </w:rPr>
        <w:t>Prijedlozi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i</w:t>
      </w: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lang w:val="sr-Cyrl-BA"/>
        </w:rPr>
        <w:t>preporuke</w:t>
      </w:r>
    </w:p>
    <w:p w:rsidR="00EE5AE4" w:rsidRDefault="00EE5AE4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  <w:r>
        <w:rPr>
          <w:rFonts w:ascii="Calibri" w:eastAsia="Calibri" w:hAnsi="Calibri" w:cs="Calibri"/>
          <w:sz w:val="24"/>
          <w:szCs w:val="24"/>
          <w:lang w:val="sr-Cyrl-BA"/>
        </w:rPr>
        <w:t>Što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se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tiče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pobolјšanja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kulture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na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području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opštine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Derventa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, </w:t>
      </w:r>
      <w:r>
        <w:rPr>
          <w:rFonts w:ascii="Calibri" w:eastAsia="Calibri" w:hAnsi="Calibri" w:cs="Calibri"/>
          <w:sz w:val="24"/>
          <w:szCs w:val="24"/>
          <w:lang w:val="sr-Cyrl-BA"/>
        </w:rPr>
        <w:t>smatramo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bi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se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sve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organizacije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, </w:t>
      </w:r>
      <w:r>
        <w:rPr>
          <w:rFonts w:ascii="Calibri" w:eastAsia="Calibri" w:hAnsi="Calibri" w:cs="Calibri"/>
          <w:sz w:val="24"/>
          <w:szCs w:val="24"/>
          <w:lang w:val="sr-Cyrl-BA"/>
        </w:rPr>
        <w:t>društva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ustanove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koje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se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bave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kulturom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, </w:t>
      </w:r>
      <w:r>
        <w:rPr>
          <w:rFonts w:ascii="Calibri" w:eastAsia="Calibri" w:hAnsi="Calibri" w:cs="Calibri"/>
          <w:sz w:val="24"/>
          <w:szCs w:val="24"/>
          <w:lang w:val="sr-Cyrl-BA"/>
        </w:rPr>
        <w:t>trebale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više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povezati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zajednički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djelovati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na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razvoju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kulture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u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našoj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</w:t>
      </w:r>
      <w:r>
        <w:rPr>
          <w:rFonts w:ascii="Calibri" w:eastAsia="Calibri" w:hAnsi="Calibri" w:cs="Calibri"/>
          <w:sz w:val="24"/>
          <w:szCs w:val="24"/>
          <w:lang w:val="sr-Cyrl-BA"/>
        </w:rPr>
        <w:t>opštini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>.</w:t>
      </w:r>
    </w:p>
    <w:p w:rsidR="00786CE8" w:rsidRDefault="00786CE8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</w:p>
    <w:p w:rsidR="00786CE8" w:rsidRPr="00EE5AE4" w:rsidRDefault="00786CE8" w:rsidP="00EE5AE4">
      <w:pPr>
        <w:spacing w:after="0" w:line="240" w:lineRule="auto"/>
        <w:rPr>
          <w:rFonts w:ascii="Calibri" w:eastAsia="Calibri" w:hAnsi="Calibri" w:cs="Calibri"/>
          <w:sz w:val="24"/>
          <w:szCs w:val="24"/>
          <w:lang w:val="sr-Cyrl-BA"/>
        </w:rPr>
      </w:pPr>
    </w:p>
    <w:p w:rsidR="00EE5AE4" w:rsidRPr="007019CE" w:rsidRDefault="00EE5AE4" w:rsidP="007019CE">
      <w:pPr>
        <w:spacing w:after="0" w:line="240" w:lineRule="auto"/>
        <w:rPr>
          <w:rFonts w:ascii="Calibri" w:eastAsia="Calibri" w:hAnsi="Calibri" w:cs="Calibri"/>
          <w:b/>
          <w:sz w:val="24"/>
          <w:szCs w:val="24"/>
          <w:lang w:val="sr-Cyrl-BA"/>
        </w:rPr>
      </w:pPr>
      <w:r w:rsidRPr="00EE5AE4">
        <w:rPr>
          <w:rFonts w:ascii="Calibri" w:eastAsia="Calibri" w:hAnsi="Calibri" w:cs="Calibri"/>
          <w:b/>
          <w:sz w:val="24"/>
          <w:szCs w:val="24"/>
          <w:lang w:val="sr-Cyrl-BA"/>
        </w:rPr>
        <w:tab/>
      </w:r>
      <w:r w:rsidR="007019CE">
        <w:rPr>
          <w:rFonts w:ascii="Calibri" w:eastAsia="Calibri" w:hAnsi="Calibri" w:cs="Calibri"/>
          <w:b/>
          <w:sz w:val="24"/>
          <w:szCs w:val="24"/>
          <w:lang w:val="sr-Latn-CS"/>
        </w:rPr>
        <w:t xml:space="preserve">          </w:t>
      </w:r>
      <w:r w:rsidRPr="00EE5AE4">
        <w:rPr>
          <w:rFonts w:ascii="Calibri" w:eastAsia="Calibri" w:hAnsi="Calibri" w:cs="Calibri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PREPORUČENE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MJERE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ZA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POBOLjŠANјE</w:t>
      </w:r>
      <w:r w:rsidRPr="00EE5A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STANјA</w:t>
      </w: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prijedlog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udruženja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građana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iz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oblasti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kulture</w:t>
      </w:r>
      <w:r w:rsidRPr="00EE5AE4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)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Redovno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budžetsko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finansiranje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putem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granta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građana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reda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kulture</w:t>
      </w:r>
    </w:p>
    <w:p w:rsidR="00EE5AE4" w:rsidRPr="00EE5AE4" w:rsidRDefault="00EE5AE4" w:rsidP="00EE5AE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Obezbjeđivanje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prostorija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kulturno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umjetničkim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društvima</w:t>
      </w:r>
    </w:p>
    <w:p w:rsidR="00EE5AE4" w:rsidRP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Veće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finansiranje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građana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dugom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tradicijom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Derventi</w:t>
      </w:r>
    </w:p>
    <w:p w:rsidR="00EE5AE4" w:rsidRP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Pravlјenje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godišnjeg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plana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kulturnih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dešavanja</w:t>
      </w:r>
    </w:p>
    <w:p w:rsidR="00EE5AE4" w:rsidRP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E5AE4" w:rsidRPr="00EE5AE4" w:rsidRDefault="00EE5AE4" w:rsidP="00EE5A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Bolјa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međusobna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povezanost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saradnja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svih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udruženja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EE5AE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institucija</w:t>
      </w:r>
    </w:p>
    <w:p w:rsidR="00EE5AE4" w:rsidRPr="00EE5AE4" w:rsidRDefault="00EE5AE4" w:rsidP="00EE5A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5AE4" w:rsidRPr="00EE5AE4" w:rsidRDefault="00EE5AE4" w:rsidP="00EE5AE4">
      <w:pPr>
        <w:rPr>
          <w:rFonts w:ascii="Times New Roman" w:hAnsi="Times New Roman" w:cs="Times New Roman"/>
          <w:sz w:val="24"/>
          <w:lang w:val="bs-Latn-BA"/>
        </w:rPr>
      </w:pPr>
    </w:p>
    <w:p w:rsidR="00EE5AE4" w:rsidRPr="00EE5AE4" w:rsidRDefault="00EE5AE4" w:rsidP="00EE5AE4">
      <w:pPr>
        <w:autoSpaceDE w:val="0"/>
        <w:autoSpaceDN w:val="0"/>
        <w:adjustRightInd w:val="0"/>
        <w:rPr>
          <w:lang w:val="bs-Latn-BA"/>
        </w:rPr>
      </w:pPr>
      <w:r w:rsidRPr="00EE5AE4">
        <w:rPr>
          <w:lang w:val="sr-Cyrl-CS"/>
        </w:rPr>
        <w:t xml:space="preserve">             </w:t>
      </w:r>
      <w:r>
        <w:rPr>
          <w:lang w:val="sr-Cyrl-CS"/>
        </w:rPr>
        <w:t>OBRAĐIVAČ</w:t>
      </w:r>
      <w:r w:rsidRPr="00EE5AE4">
        <w:rPr>
          <w:lang w:val="sr-Cyrl-CS"/>
        </w:rPr>
        <w:t xml:space="preserve">:                                                          </w:t>
      </w:r>
      <w:r w:rsidRPr="00EE5AE4">
        <w:rPr>
          <w:lang w:val="bs-Latn-BA"/>
        </w:rPr>
        <w:t xml:space="preserve">        </w:t>
      </w:r>
      <w:r w:rsidRPr="00EE5AE4">
        <w:rPr>
          <w:lang w:val="sr-Cyrl-CS"/>
        </w:rPr>
        <w:t xml:space="preserve">          </w:t>
      </w:r>
      <w:r>
        <w:rPr>
          <w:lang w:val="sr-Cyrl-CS"/>
        </w:rPr>
        <w:t>PREDLAGAČ</w:t>
      </w:r>
      <w:r w:rsidRPr="00EE5AE4">
        <w:rPr>
          <w:lang w:val="sr-Cyrl-CS"/>
        </w:rPr>
        <w:t>:</w:t>
      </w:r>
      <w:r w:rsidRPr="00EE5AE4">
        <w:rPr>
          <w:lang w:val="bs-Latn-BA"/>
        </w:rPr>
        <w:t xml:space="preserve"> </w:t>
      </w:r>
    </w:p>
    <w:p w:rsidR="00EE5AE4" w:rsidRPr="00EE5AE4" w:rsidRDefault="00EE5AE4" w:rsidP="00EE5AE4">
      <w:pPr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>ODJELjENјE</w:t>
      </w:r>
      <w:r w:rsidRPr="00EE5AE4">
        <w:rPr>
          <w:lang w:val="sr-Cyrl-CS"/>
        </w:rPr>
        <w:t xml:space="preserve"> </w:t>
      </w:r>
      <w:r>
        <w:rPr>
          <w:lang w:val="sr-Cyrl-CS"/>
        </w:rPr>
        <w:t>ZA</w:t>
      </w:r>
      <w:r w:rsidRPr="00EE5AE4">
        <w:rPr>
          <w:lang w:val="sr-Cyrl-CS"/>
        </w:rPr>
        <w:t xml:space="preserve"> </w:t>
      </w:r>
      <w:r>
        <w:rPr>
          <w:lang w:val="sr-Cyrl-CS"/>
        </w:rPr>
        <w:t>PRIVREDU</w:t>
      </w:r>
      <w:r w:rsidRPr="00EE5AE4">
        <w:rPr>
          <w:lang w:val="sr-Cyrl-CS"/>
        </w:rPr>
        <w:t xml:space="preserve">          </w:t>
      </w:r>
    </w:p>
    <w:p w:rsidR="00EE5AE4" w:rsidRPr="00EE5AE4" w:rsidRDefault="00EE5AE4" w:rsidP="00EE5AE4">
      <w:pPr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>I</w:t>
      </w:r>
      <w:r w:rsidRPr="00EE5AE4">
        <w:rPr>
          <w:lang w:val="sr-Cyrl-CS"/>
        </w:rPr>
        <w:t xml:space="preserve"> </w:t>
      </w:r>
      <w:r>
        <w:rPr>
          <w:lang w:val="sr-Cyrl-CS"/>
        </w:rPr>
        <w:t>DRUŠTVENE</w:t>
      </w:r>
      <w:r w:rsidRPr="00EE5AE4">
        <w:rPr>
          <w:lang w:val="sr-Cyrl-CS"/>
        </w:rPr>
        <w:t xml:space="preserve"> </w:t>
      </w:r>
      <w:r>
        <w:rPr>
          <w:lang w:val="sr-Cyrl-CS"/>
        </w:rPr>
        <w:t>DJELATNOSTI</w:t>
      </w:r>
      <w:r w:rsidRPr="00EE5AE4">
        <w:rPr>
          <w:lang w:val="sr-Cyrl-CS"/>
        </w:rPr>
        <w:t xml:space="preserve">                              </w:t>
      </w:r>
      <w:r w:rsidRPr="00EE5AE4">
        <w:rPr>
          <w:lang w:val="bs-Latn-BA"/>
        </w:rPr>
        <w:t xml:space="preserve">             </w:t>
      </w:r>
      <w:r w:rsidRPr="00EE5AE4">
        <w:rPr>
          <w:lang w:val="sr-Cyrl-CS"/>
        </w:rPr>
        <w:t xml:space="preserve">           </w:t>
      </w:r>
      <w:r>
        <w:rPr>
          <w:lang w:val="sr-Cyrl-CS"/>
        </w:rPr>
        <w:t>GRADONAČELNIK</w:t>
      </w:r>
    </w:p>
    <w:p w:rsidR="00EE5AE4" w:rsidRPr="00EE5AE4" w:rsidRDefault="00EE5AE4" w:rsidP="00EE5AE4">
      <w:pPr>
        <w:rPr>
          <w:lang w:val="sr-Cyrl-CS"/>
        </w:rPr>
      </w:pPr>
    </w:p>
    <w:p w:rsidR="00EE5AE4" w:rsidRPr="00EE5AE4" w:rsidRDefault="00EE5AE4" w:rsidP="00EE5AE4">
      <w:pPr>
        <w:rPr>
          <w:rFonts w:ascii="Times New Roman" w:hAnsi="Times New Roman" w:cs="Times New Roman"/>
          <w:sz w:val="24"/>
          <w:lang w:val="bs-Latn-BA"/>
        </w:rPr>
      </w:pPr>
    </w:p>
    <w:p w:rsidR="00EE5AE4" w:rsidRPr="00EE5AE4" w:rsidRDefault="00EE5AE4" w:rsidP="00EE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C3037" w:rsidRDefault="000C3037"/>
    <w:sectPr w:rsidR="000C3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2F5F"/>
    <w:multiLevelType w:val="multilevel"/>
    <w:tmpl w:val="42C617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33B6862"/>
    <w:multiLevelType w:val="hybridMultilevel"/>
    <w:tmpl w:val="160C476C"/>
    <w:lvl w:ilvl="0" w:tplc="C1C430C4">
      <w:numFmt w:val="bullet"/>
      <w:lvlText w:val="-"/>
      <w:lvlJc w:val="left"/>
      <w:pPr>
        <w:ind w:left="644" w:hanging="360"/>
      </w:pPr>
      <w:rPr>
        <w:rFonts w:ascii="Georgia" w:eastAsia="Times New Roman" w:hAnsi="Georgia" w:cs="Arial" w:hint="default"/>
      </w:rPr>
    </w:lvl>
    <w:lvl w:ilvl="1" w:tplc="08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3AC6369"/>
    <w:multiLevelType w:val="hybridMultilevel"/>
    <w:tmpl w:val="AA1A594A"/>
    <w:lvl w:ilvl="0" w:tplc="FE68A5F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152486"/>
    <w:multiLevelType w:val="hybridMultilevel"/>
    <w:tmpl w:val="D7F209EC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E60398"/>
    <w:multiLevelType w:val="hybridMultilevel"/>
    <w:tmpl w:val="00168FEE"/>
    <w:lvl w:ilvl="0" w:tplc="0FF0DE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732B6B"/>
    <w:multiLevelType w:val="hybridMultilevel"/>
    <w:tmpl w:val="A0508852"/>
    <w:lvl w:ilvl="0" w:tplc="C91A68F2">
      <w:start w:val="9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B501F0A"/>
    <w:multiLevelType w:val="hybridMultilevel"/>
    <w:tmpl w:val="A0AA3766"/>
    <w:lvl w:ilvl="0" w:tplc="081A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B92D52"/>
    <w:multiLevelType w:val="hybridMultilevel"/>
    <w:tmpl w:val="E6A603C6"/>
    <w:lvl w:ilvl="0" w:tplc="1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A54A8"/>
    <w:multiLevelType w:val="hybridMultilevel"/>
    <w:tmpl w:val="D0CCB9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F77DE1"/>
    <w:multiLevelType w:val="hybridMultilevel"/>
    <w:tmpl w:val="D10439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E3865"/>
    <w:multiLevelType w:val="hybridMultilevel"/>
    <w:tmpl w:val="D2CEB6C6"/>
    <w:lvl w:ilvl="0" w:tplc="72D6DA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140" w:hanging="360"/>
      </w:pPr>
    </w:lvl>
    <w:lvl w:ilvl="2" w:tplc="141A001B" w:tentative="1">
      <w:start w:val="1"/>
      <w:numFmt w:val="lowerRoman"/>
      <w:lvlText w:val="%3."/>
      <w:lvlJc w:val="right"/>
      <w:pPr>
        <w:ind w:left="1860" w:hanging="180"/>
      </w:pPr>
    </w:lvl>
    <w:lvl w:ilvl="3" w:tplc="141A000F" w:tentative="1">
      <w:start w:val="1"/>
      <w:numFmt w:val="decimal"/>
      <w:lvlText w:val="%4."/>
      <w:lvlJc w:val="left"/>
      <w:pPr>
        <w:ind w:left="2580" w:hanging="360"/>
      </w:pPr>
    </w:lvl>
    <w:lvl w:ilvl="4" w:tplc="141A0019" w:tentative="1">
      <w:start w:val="1"/>
      <w:numFmt w:val="lowerLetter"/>
      <w:lvlText w:val="%5."/>
      <w:lvlJc w:val="left"/>
      <w:pPr>
        <w:ind w:left="3300" w:hanging="360"/>
      </w:pPr>
    </w:lvl>
    <w:lvl w:ilvl="5" w:tplc="141A001B" w:tentative="1">
      <w:start w:val="1"/>
      <w:numFmt w:val="lowerRoman"/>
      <w:lvlText w:val="%6."/>
      <w:lvlJc w:val="right"/>
      <w:pPr>
        <w:ind w:left="4020" w:hanging="180"/>
      </w:pPr>
    </w:lvl>
    <w:lvl w:ilvl="6" w:tplc="141A000F" w:tentative="1">
      <w:start w:val="1"/>
      <w:numFmt w:val="decimal"/>
      <w:lvlText w:val="%7."/>
      <w:lvlJc w:val="left"/>
      <w:pPr>
        <w:ind w:left="4740" w:hanging="360"/>
      </w:pPr>
    </w:lvl>
    <w:lvl w:ilvl="7" w:tplc="141A0019" w:tentative="1">
      <w:start w:val="1"/>
      <w:numFmt w:val="lowerLetter"/>
      <w:lvlText w:val="%8."/>
      <w:lvlJc w:val="left"/>
      <w:pPr>
        <w:ind w:left="5460" w:hanging="360"/>
      </w:pPr>
    </w:lvl>
    <w:lvl w:ilvl="8" w:tplc="1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78433B5"/>
    <w:multiLevelType w:val="hybridMultilevel"/>
    <w:tmpl w:val="AEBE3E0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372E8"/>
    <w:multiLevelType w:val="hybridMultilevel"/>
    <w:tmpl w:val="E098E0CC"/>
    <w:lvl w:ilvl="0" w:tplc="0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3">
    <w:nsid w:val="61082D72"/>
    <w:multiLevelType w:val="hybridMultilevel"/>
    <w:tmpl w:val="60E0EE2E"/>
    <w:lvl w:ilvl="0" w:tplc="081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69884536"/>
    <w:multiLevelType w:val="hybridMultilevel"/>
    <w:tmpl w:val="310E5200"/>
    <w:lvl w:ilvl="0" w:tplc="0FF0D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B31AAF"/>
    <w:multiLevelType w:val="hybridMultilevel"/>
    <w:tmpl w:val="CCA6AF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E393DC5"/>
    <w:multiLevelType w:val="hybridMultilevel"/>
    <w:tmpl w:val="DC9A981C"/>
    <w:lvl w:ilvl="0" w:tplc="4816E0C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121223"/>
    <w:multiLevelType w:val="hybridMultilevel"/>
    <w:tmpl w:val="43E056EE"/>
    <w:lvl w:ilvl="0" w:tplc="3E6E96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1263B9"/>
    <w:multiLevelType w:val="hybridMultilevel"/>
    <w:tmpl w:val="962A53D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E32134"/>
    <w:multiLevelType w:val="hybridMultilevel"/>
    <w:tmpl w:val="91B43C6E"/>
    <w:lvl w:ilvl="0" w:tplc="14F2E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A06D76">
      <w:start w:val="2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AB7167"/>
    <w:multiLevelType w:val="hybridMultilevel"/>
    <w:tmpl w:val="877289D4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8"/>
  </w:num>
  <w:num w:numId="4">
    <w:abstractNumId w:val="9"/>
  </w:num>
  <w:num w:numId="5">
    <w:abstractNumId w:val="2"/>
  </w:num>
  <w:num w:numId="6">
    <w:abstractNumId w:val="0"/>
  </w:num>
  <w:num w:numId="7">
    <w:abstractNumId w:val="18"/>
  </w:num>
  <w:num w:numId="8">
    <w:abstractNumId w:val="5"/>
  </w:num>
  <w:num w:numId="9">
    <w:abstractNumId w:val="7"/>
  </w:num>
  <w:num w:numId="10">
    <w:abstractNumId w:val="14"/>
  </w:num>
  <w:num w:numId="11">
    <w:abstractNumId w:val="20"/>
  </w:num>
  <w:num w:numId="12">
    <w:abstractNumId w:val="13"/>
  </w:num>
  <w:num w:numId="13">
    <w:abstractNumId w:val="11"/>
  </w:num>
  <w:num w:numId="14">
    <w:abstractNumId w:val="3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  <w:num w:numId="19">
    <w:abstractNumId w:val="16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AE4"/>
    <w:rsid w:val="000C3037"/>
    <w:rsid w:val="007019CE"/>
    <w:rsid w:val="00786CE8"/>
    <w:rsid w:val="009C504E"/>
    <w:rsid w:val="00BC1344"/>
    <w:rsid w:val="00EE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53D1A-E031-488D-8C5F-8774D042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Pr>
      <w:lang w:val="bs-Cyrl-BA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numbering" w:customStyle="1" w:styleId="Bezspiska1">
    <w:name w:val="Bez spiska1"/>
    <w:next w:val="Bezspiska"/>
    <w:uiPriority w:val="99"/>
    <w:semiHidden/>
    <w:unhideWhenUsed/>
    <w:rsid w:val="00EE5AE4"/>
  </w:style>
  <w:style w:type="paragraph" w:styleId="Paragrafspiska">
    <w:name w:val="List Paragraph"/>
    <w:basedOn w:val="Normalno"/>
    <w:uiPriority w:val="34"/>
    <w:qFormat/>
    <w:rsid w:val="00EE5AE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noWeb">
    <w:name w:val="Normal (Web)"/>
    <w:basedOn w:val="Normalno"/>
    <w:uiPriority w:val="99"/>
    <w:unhideWhenUsed/>
    <w:rsid w:val="00EE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aglavlje">
    <w:name w:val="header"/>
    <w:basedOn w:val="Normalno"/>
    <w:link w:val="ZaglavljeZnak"/>
    <w:uiPriority w:val="99"/>
    <w:unhideWhenUsed/>
    <w:rsid w:val="00EE5A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ZaglavljeZnak">
    <w:name w:val="Zaglavlje Znak"/>
    <w:basedOn w:val="Zadanifontparagrafa"/>
    <w:link w:val="Zaglavlje"/>
    <w:uiPriority w:val="99"/>
    <w:rsid w:val="00EE5AE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unhideWhenUsed/>
    <w:rsid w:val="00EE5A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odnojeZnak">
    <w:name w:val="Podnožje Znak"/>
    <w:basedOn w:val="Zadanifontparagrafa"/>
    <w:link w:val="Podnoje"/>
    <w:uiPriority w:val="99"/>
    <w:rsid w:val="00EE5AE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ezrazmaka">
    <w:name w:val="No Spacing"/>
    <w:uiPriority w:val="1"/>
    <w:qFormat/>
    <w:rsid w:val="00EE5AE4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table" w:styleId="Koordinatnamreatabele">
    <w:name w:val="Table Grid"/>
    <w:basedOn w:val="Normalnatabela"/>
    <w:uiPriority w:val="39"/>
    <w:rsid w:val="00EE5AE4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u">
    <w:name w:val="Balloon Text"/>
    <w:basedOn w:val="Normalno"/>
    <w:link w:val="TekstubalonuZnak"/>
    <w:uiPriority w:val="99"/>
    <w:semiHidden/>
    <w:unhideWhenUsed/>
    <w:rsid w:val="00BC1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C1344"/>
    <w:rPr>
      <w:rFonts w:ascii="Segoe UI" w:hAnsi="Segoe UI" w:cs="Segoe UI"/>
      <w:sz w:val="18"/>
      <w:szCs w:val="18"/>
      <w:lang w:val="bs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21</Pages>
  <Words>6025</Words>
  <Characters>34344</Characters>
  <Application>Microsoft Office Word</Application>
  <DocSecurity>0</DocSecurity>
  <Lines>286</Lines>
  <Paragraphs>80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Bašić Boris</dc:creator>
  <cp:keywords/>
  <dc:description/>
  <cp:lastModifiedBy>Bašić Boris</cp:lastModifiedBy>
  <cp:revision>2</cp:revision>
  <cp:lastPrinted>2022-05-18T09:15:00Z</cp:lastPrinted>
  <dcterms:created xsi:type="dcterms:W3CDTF">2022-05-18T06:44:00Z</dcterms:created>
  <dcterms:modified xsi:type="dcterms:W3CDTF">2022-05-18T09:23:00Z</dcterms:modified>
</cp:coreProperties>
</file>